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635" w:type="dxa"/>
        <w:tblLook w:val="04A0" w:firstRow="1" w:lastRow="0" w:firstColumn="1" w:lastColumn="0" w:noHBand="0" w:noVBand="1"/>
      </w:tblPr>
      <w:tblGrid>
        <w:gridCol w:w="5487"/>
        <w:gridCol w:w="2433"/>
        <w:gridCol w:w="2970"/>
      </w:tblGrid>
      <w:tr w:rsidR="004C7BE4" w:rsidRPr="00BA4861" w14:paraId="7F008C74" w14:textId="77777777" w:rsidTr="00DB56A3">
        <w:trPr>
          <w:trHeight w:val="301"/>
        </w:trPr>
        <w:tc>
          <w:tcPr>
            <w:tcW w:w="10890" w:type="dxa"/>
            <w:gridSpan w:val="3"/>
            <w:shd w:val="clear" w:color="auto" w:fill="DEEAF6" w:themeFill="accent5" w:themeFillTint="33"/>
          </w:tcPr>
          <w:p w14:paraId="690EFCAE" w14:textId="700CA716" w:rsidR="004C7BE4" w:rsidRPr="005E0BF0" w:rsidRDefault="00D53EE0" w:rsidP="004C7BE4">
            <w:pPr>
              <w:jc w:val="center"/>
              <w:rPr>
                <w:rFonts w:ascii="Arial Narrow" w:hAnsi="Arial Narrow"/>
                <w:sz w:val="20"/>
                <w:szCs w:val="20"/>
                <w:lang w:val="en-MY"/>
              </w:rPr>
            </w:pPr>
            <w:r w:rsidRPr="005E0BF0">
              <w:rPr>
                <w:rFonts w:ascii="Arial Narrow" w:hAnsi="Arial Narrow"/>
                <w:b/>
                <w:bCs/>
                <w:sz w:val="20"/>
                <w:szCs w:val="20"/>
                <w:lang w:val="en-MY"/>
              </w:rPr>
              <w:t xml:space="preserve">APPLICATION FOR </w:t>
            </w:r>
            <w:r w:rsidR="00097536" w:rsidRPr="005E0BF0">
              <w:rPr>
                <w:rFonts w:ascii="Arial Narrow" w:hAnsi="Arial Narrow"/>
                <w:b/>
                <w:bCs/>
                <w:sz w:val="20"/>
                <w:szCs w:val="20"/>
                <w:lang w:val="en-MY"/>
              </w:rPr>
              <w:t xml:space="preserve">EXPRESS </w:t>
            </w:r>
            <w:r w:rsidR="004C7BE4" w:rsidRPr="005E0BF0">
              <w:rPr>
                <w:rFonts w:ascii="Arial Narrow" w:hAnsi="Arial Narrow"/>
                <w:b/>
                <w:bCs/>
                <w:sz w:val="20"/>
                <w:szCs w:val="20"/>
                <w:lang w:val="en-MY"/>
              </w:rPr>
              <w:t>LETTER OF CREDIT (</w:t>
            </w:r>
            <w:r w:rsidR="006A27B4" w:rsidRPr="005E0BF0">
              <w:rPr>
                <w:rFonts w:ascii="Arial Narrow" w:hAnsi="Arial Narrow"/>
                <w:b/>
                <w:bCs/>
                <w:sz w:val="20"/>
                <w:szCs w:val="20"/>
                <w:lang w:val="en-MY"/>
              </w:rPr>
              <w:t>“</w:t>
            </w:r>
            <w:r w:rsidR="00097536" w:rsidRPr="005E0BF0">
              <w:rPr>
                <w:rFonts w:ascii="Arial Narrow" w:hAnsi="Arial Narrow"/>
                <w:b/>
                <w:bCs/>
                <w:sz w:val="20"/>
                <w:szCs w:val="20"/>
                <w:lang w:val="en-MY"/>
              </w:rPr>
              <w:t xml:space="preserve">EXPRESS </w:t>
            </w:r>
            <w:r w:rsidR="004C7BE4" w:rsidRPr="005E0BF0">
              <w:rPr>
                <w:rFonts w:ascii="Arial Narrow" w:hAnsi="Arial Narrow"/>
                <w:b/>
                <w:bCs/>
                <w:sz w:val="20"/>
                <w:szCs w:val="20"/>
                <w:lang w:val="en-MY"/>
              </w:rPr>
              <w:t>LC</w:t>
            </w:r>
            <w:r w:rsidR="006A27B4" w:rsidRPr="005E0BF0">
              <w:rPr>
                <w:rFonts w:ascii="Arial Narrow" w:hAnsi="Arial Narrow"/>
                <w:b/>
                <w:bCs/>
                <w:sz w:val="20"/>
                <w:szCs w:val="20"/>
                <w:lang w:val="en-MY"/>
              </w:rPr>
              <w:t>”</w:t>
            </w:r>
            <w:r w:rsidR="004C7BE4" w:rsidRPr="005E0BF0">
              <w:rPr>
                <w:rFonts w:ascii="Arial Narrow" w:hAnsi="Arial Narrow"/>
                <w:b/>
                <w:bCs/>
                <w:sz w:val="20"/>
                <w:szCs w:val="20"/>
                <w:lang w:val="en-MY"/>
              </w:rPr>
              <w:t>)</w:t>
            </w:r>
          </w:p>
        </w:tc>
      </w:tr>
      <w:tr w:rsidR="00906B44" w:rsidRPr="00BA4861" w14:paraId="614713A7" w14:textId="77777777" w:rsidTr="00DB56A3">
        <w:trPr>
          <w:trHeight w:val="346"/>
        </w:trPr>
        <w:tc>
          <w:tcPr>
            <w:tcW w:w="5487" w:type="dxa"/>
          </w:tcPr>
          <w:p w14:paraId="12775185" w14:textId="77777777" w:rsidR="00906B44" w:rsidRPr="005C5EA5" w:rsidRDefault="00906B44" w:rsidP="00906B44">
            <w:pPr>
              <w:pStyle w:val="ListParagraph"/>
              <w:numPr>
                <w:ilvl w:val="0"/>
                <w:numId w:val="2"/>
              </w:numPr>
              <w:ind w:left="144" w:hanging="144"/>
              <w:rPr>
                <w:rFonts w:ascii="Arial Narrow" w:hAnsi="Arial Narrow"/>
                <w:sz w:val="17"/>
                <w:szCs w:val="17"/>
                <w:lang w:val="en-MY"/>
              </w:rPr>
            </w:pPr>
            <w:r w:rsidRPr="005C5EA5">
              <w:rPr>
                <w:rFonts w:ascii="Arial Narrow" w:hAnsi="Arial Narrow"/>
                <w:sz w:val="17"/>
                <w:szCs w:val="17"/>
                <w:lang w:val="en-MY"/>
              </w:rPr>
              <w:t>Application Date</w:t>
            </w:r>
          </w:p>
          <w:sdt>
            <w:sdtPr>
              <w:rPr>
                <w:rFonts w:ascii="Arial Narrow" w:hAnsi="Arial Narrow"/>
                <w:sz w:val="17"/>
                <w:szCs w:val="17"/>
                <w:lang w:val="en-MY"/>
              </w:rPr>
              <w:id w:val="-753742322"/>
              <w:placeholder>
                <w:docPart w:val="95D6509EFC71438BB26E89F5472E10F0"/>
              </w:placeholder>
              <w:showingPlcHdr/>
              <w:date>
                <w:dateFormat w:val="M/d/yyyy"/>
                <w:lid w:val="en-US"/>
                <w:storeMappedDataAs w:val="dateTime"/>
                <w:calendar w:val="gregorian"/>
              </w:date>
            </w:sdtPr>
            <w:sdtContent>
              <w:p w14:paraId="537A4EDF" w14:textId="51A25667" w:rsidR="00110729" w:rsidRPr="005C5EA5" w:rsidRDefault="00482028" w:rsidP="00110729">
                <w:pPr>
                  <w:pStyle w:val="ListParagraph"/>
                  <w:ind w:left="144"/>
                  <w:rPr>
                    <w:rFonts w:ascii="Arial Narrow" w:hAnsi="Arial Narrow"/>
                    <w:sz w:val="17"/>
                    <w:szCs w:val="17"/>
                    <w:lang w:val="en-MY"/>
                  </w:rPr>
                </w:pPr>
                <w:r w:rsidRPr="00482028">
                  <w:rPr>
                    <w:rStyle w:val="PlaceholderText"/>
                    <w:sz w:val="16"/>
                    <w:szCs w:val="16"/>
                  </w:rPr>
                  <w:t>CLICK OR TAP TO ENTER A DATE.</w:t>
                </w:r>
              </w:p>
            </w:sdtContent>
          </w:sdt>
        </w:tc>
        <w:tc>
          <w:tcPr>
            <w:tcW w:w="5403" w:type="dxa"/>
            <w:gridSpan w:val="2"/>
          </w:tcPr>
          <w:p w14:paraId="5FA97C16" w14:textId="62BBEB5F" w:rsidR="00906B44" w:rsidRPr="005C5EA5" w:rsidRDefault="00906B44" w:rsidP="00906B44">
            <w:pPr>
              <w:pStyle w:val="ListParagraph"/>
              <w:numPr>
                <w:ilvl w:val="0"/>
                <w:numId w:val="2"/>
              </w:numPr>
              <w:ind w:left="144" w:hanging="144"/>
              <w:rPr>
                <w:rFonts w:ascii="Arial Narrow" w:hAnsi="Arial Narrow"/>
                <w:sz w:val="17"/>
                <w:szCs w:val="17"/>
                <w:lang w:val="en-MY"/>
              </w:rPr>
            </w:pPr>
            <w:r w:rsidRPr="005C5EA5">
              <w:rPr>
                <w:rFonts w:ascii="Arial Narrow" w:hAnsi="Arial Narrow"/>
                <w:sz w:val="17"/>
                <w:szCs w:val="17"/>
                <w:lang w:val="en-MY"/>
              </w:rPr>
              <w:t>Operative Instrument Mode:</w:t>
            </w:r>
          </w:p>
          <w:p w14:paraId="16309815" w14:textId="3578832D" w:rsidR="00906B44" w:rsidRPr="005C5EA5" w:rsidRDefault="00000000" w:rsidP="00906B44">
            <w:pPr>
              <w:pStyle w:val="ListParagraph"/>
              <w:ind w:left="0"/>
              <w:rPr>
                <w:rFonts w:ascii="Arial Narrow" w:hAnsi="Arial Narrow"/>
                <w:sz w:val="17"/>
                <w:szCs w:val="17"/>
                <w:lang w:val="en-MY"/>
              </w:rPr>
            </w:pPr>
            <w:sdt>
              <w:sdtPr>
                <w:rPr>
                  <w:rFonts w:ascii="Arial Narrow" w:eastAsia="MS Gothic" w:hAnsi="Arial Narrow"/>
                  <w:sz w:val="17"/>
                  <w:szCs w:val="17"/>
                  <w:lang w:val="en-MY"/>
                </w:rPr>
                <w:id w:val="1850222493"/>
                <w14:checkbox>
                  <w14:checked w14:val="0"/>
                  <w14:checkedState w14:val="2612" w14:font="MS Gothic"/>
                  <w14:uncheckedState w14:val="2610" w14:font="MS Gothic"/>
                </w14:checkbox>
              </w:sdtPr>
              <w:sdtContent>
                <w:r w:rsidR="00110729" w:rsidRPr="005C5EA5">
                  <w:rPr>
                    <w:rFonts w:ascii="Segoe UI Symbol" w:eastAsia="MS Gothic" w:hAnsi="Segoe UI Symbol" w:cs="Segoe UI Symbol"/>
                    <w:sz w:val="17"/>
                    <w:szCs w:val="17"/>
                    <w:lang w:val="en-MY"/>
                  </w:rPr>
                  <w:t>☐</w:t>
                </w:r>
              </w:sdtContent>
            </w:sdt>
            <w:r w:rsidR="00906B44" w:rsidRPr="005C5EA5">
              <w:rPr>
                <w:rFonts w:ascii="Arial Narrow" w:hAnsi="Arial Narrow"/>
                <w:sz w:val="17"/>
                <w:szCs w:val="17"/>
                <w:lang w:val="en-MY"/>
              </w:rPr>
              <w:t xml:space="preserve"> Issue by SWIFT</w:t>
            </w:r>
            <w:r w:rsidR="00906B44" w:rsidRPr="005C5EA5">
              <w:rPr>
                <w:rFonts w:ascii="Arial Narrow" w:hAnsi="Arial Narrow"/>
                <w:sz w:val="17"/>
                <w:szCs w:val="17"/>
                <w:lang w:val="en-MY"/>
              </w:rPr>
              <w:tab/>
            </w:r>
            <w:r w:rsidR="00906B44" w:rsidRPr="005C5EA5">
              <w:rPr>
                <w:rFonts w:ascii="Arial Narrow" w:hAnsi="Arial Narrow"/>
                <w:sz w:val="17"/>
                <w:szCs w:val="17"/>
                <w:lang w:val="en-MY"/>
              </w:rPr>
              <w:tab/>
            </w:r>
            <w:sdt>
              <w:sdtPr>
                <w:rPr>
                  <w:rFonts w:ascii="Arial Narrow" w:hAnsi="Arial Narrow"/>
                  <w:sz w:val="17"/>
                  <w:szCs w:val="17"/>
                  <w:lang w:val="en-MY"/>
                </w:rPr>
                <w:id w:val="-1194151890"/>
                <w14:checkbox>
                  <w14:checked w14:val="0"/>
                  <w14:checkedState w14:val="2612" w14:font="MS Gothic"/>
                  <w14:uncheckedState w14:val="2610" w14:font="MS Gothic"/>
                </w14:checkbox>
              </w:sdtPr>
              <w:sdtContent>
                <w:r w:rsidR="00B73785" w:rsidRPr="005C5EA5">
                  <w:rPr>
                    <w:rFonts w:ascii="Segoe UI Symbol" w:eastAsia="MS Gothic" w:hAnsi="Segoe UI Symbol" w:cs="Segoe UI Symbol"/>
                    <w:sz w:val="17"/>
                    <w:szCs w:val="17"/>
                    <w:lang w:val="en-MY"/>
                  </w:rPr>
                  <w:t>☐</w:t>
                </w:r>
              </w:sdtContent>
            </w:sdt>
            <w:r w:rsidR="00906B44" w:rsidRPr="005C5EA5">
              <w:rPr>
                <w:rFonts w:ascii="Arial Narrow" w:hAnsi="Arial Narrow"/>
                <w:sz w:val="17"/>
                <w:szCs w:val="17"/>
                <w:lang w:val="en-MY"/>
              </w:rPr>
              <w:t xml:space="preserve"> Issue by airmail</w:t>
            </w:r>
          </w:p>
        </w:tc>
      </w:tr>
      <w:tr w:rsidR="00601544" w:rsidRPr="00BA4861" w14:paraId="41916A27" w14:textId="77777777" w:rsidTr="00DB56A3">
        <w:trPr>
          <w:trHeight w:val="418"/>
        </w:trPr>
        <w:tc>
          <w:tcPr>
            <w:tcW w:w="5487" w:type="dxa"/>
          </w:tcPr>
          <w:p w14:paraId="114EB02B" w14:textId="77777777" w:rsidR="00601544" w:rsidRPr="005C5EA5" w:rsidRDefault="00601544" w:rsidP="00EB66D3">
            <w:pPr>
              <w:pStyle w:val="ListParagraph"/>
              <w:numPr>
                <w:ilvl w:val="0"/>
                <w:numId w:val="2"/>
              </w:numPr>
              <w:ind w:left="144" w:hanging="144"/>
              <w:rPr>
                <w:rFonts w:ascii="Arial Narrow" w:hAnsi="Arial Narrow"/>
                <w:sz w:val="17"/>
                <w:szCs w:val="17"/>
                <w:lang w:val="en-MY"/>
              </w:rPr>
            </w:pPr>
            <w:r w:rsidRPr="005C5EA5">
              <w:rPr>
                <w:rFonts w:ascii="Arial Narrow" w:hAnsi="Arial Narrow"/>
                <w:sz w:val="17"/>
                <w:szCs w:val="17"/>
                <w:lang w:val="en-MY"/>
              </w:rPr>
              <w:t>Name of Issuing Bank</w:t>
            </w:r>
          </w:p>
          <w:p w14:paraId="4B30CD6B" w14:textId="60D3479D" w:rsidR="00110729" w:rsidRPr="005C5EA5" w:rsidRDefault="00D53EE0" w:rsidP="00110729">
            <w:pPr>
              <w:pStyle w:val="ListParagraph"/>
              <w:ind w:left="144"/>
              <w:rPr>
                <w:rFonts w:ascii="Arial Narrow" w:hAnsi="Arial Narrow"/>
                <w:b/>
                <w:bCs/>
                <w:sz w:val="17"/>
                <w:szCs w:val="17"/>
                <w:lang w:val="en-MY"/>
              </w:rPr>
            </w:pPr>
            <w:r w:rsidRPr="005C5EA5">
              <w:rPr>
                <w:rFonts w:ascii="Arial Narrow" w:hAnsi="Arial Narrow"/>
                <w:b/>
                <w:bCs/>
                <w:sz w:val="17"/>
                <w:szCs w:val="17"/>
                <w:lang w:val="en-MY"/>
              </w:rPr>
              <w:t>AFFIN BANK BERHAD</w:t>
            </w:r>
            <w:r w:rsidR="00F0306C" w:rsidRPr="005C5EA5">
              <w:rPr>
                <w:rFonts w:ascii="Arial Narrow" w:hAnsi="Arial Narrow"/>
                <w:b/>
                <w:bCs/>
                <w:sz w:val="17"/>
                <w:szCs w:val="17"/>
                <w:lang w:val="en-MY"/>
              </w:rPr>
              <w:t xml:space="preserve"> [197501003274 (25046-T)]</w:t>
            </w:r>
          </w:p>
        </w:tc>
        <w:tc>
          <w:tcPr>
            <w:tcW w:w="5403" w:type="dxa"/>
            <w:gridSpan w:val="2"/>
          </w:tcPr>
          <w:p w14:paraId="46E7D581" w14:textId="77777777" w:rsidR="00601544" w:rsidRPr="005C5EA5" w:rsidRDefault="00601544" w:rsidP="00EB66D3">
            <w:pPr>
              <w:pStyle w:val="ListParagraph"/>
              <w:numPr>
                <w:ilvl w:val="0"/>
                <w:numId w:val="2"/>
              </w:numPr>
              <w:ind w:left="144" w:hanging="144"/>
              <w:rPr>
                <w:rFonts w:ascii="Arial Narrow" w:hAnsi="Arial Narrow"/>
                <w:sz w:val="17"/>
                <w:szCs w:val="17"/>
                <w:lang w:val="en-MY"/>
              </w:rPr>
            </w:pPr>
            <w:r w:rsidRPr="005C5EA5">
              <w:rPr>
                <w:rFonts w:ascii="Arial Narrow" w:hAnsi="Arial Narrow"/>
                <w:sz w:val="17"/>
                <w:szCs w:val="17"/>
                <w:lang w:val="en-MY"/>
              </w:rPr>
              <w:t>Name of Advising Bank [57A]</w:t>
            </w:r>
          </w:p>
          <w:p w14:paraId="2A4559C3" w14:textId="0364CF27" w:rsidR="00110729" w:rsidRPr="005C5EA5" w:rsidRDefault="001A6F4A" w:rsidP="00110729">
            <w:pPr>
              <w:pStyle w:val="ListParagraph"/>
              <w:ind w:left="144"/>
              <w:rPr>
                <w:rFonts w:ascii="Arial Narrow" w:hAnsi="Arial Narrow"/>
                <w:sz w:val="17"/>
                <w:szCs w:val="17"/>
                <w:lang w:val="en-MY"/>
              </w:rPr>
            </w:pPr>
            <w:r w:rsidRPr="005C5EA5">
              <w:rPr>
                <w:rFonts w:ascii="Arial Narrow" w:hAnsi="Arial Narrow" w:cs="Times New Roman"/>
                <w:sz w:val="17"/>
                <w:szCs w:val="17"/>
              </w:rPr>
              <w:fldChar w:fldCharType="begin">
                <w:ffData>
                  <w:name w:val="Text1"/>
                  <w:enabled/>
                  <w:calcOnExit w:val="0"/>
                  <w:textInput/>
                </w:ffData>
              </w:fldChar>
            </w:r>
            <w:r w:rsidRPr="005C5EA5">
              <w:rPr>
                <w:rFonts w:ascii="Arial Narrow" w:hAnsi="Arial Narrow" w:cs="Times New Roman"/>
                <w:sz w:val="17"/>
                <w:szCs w:val="17"/>
              </w:rPr>
              <w:instrText xml:space="preserve"> FORMTEXT </w:instrText>
            </w:r>
            <w:r w:rsidRPr="005C5EA5">
              <w:rPr>
                <w:rFonts w:ascii="Arial Narrow" w:hAnsi="Arial Narrow" w:cs="Times New Roman"/>
                <w:sz w:val="17"/>
                <w:szCs w:val="17"/>
              </w:rPr>
            </w:r>
            <w:r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Pr="005C5EA5">
              <w:rPr>
                <w:rFonts w:ascii="Arial Narrow" w:hAnsi="Arial Narrow" w:cs="Times New Roman"/>
                <w:sz w:val="17"/>
                <w:szCs w:val="17"/>
              </w:rPr>
              <w:fldChar w:fldCharType="end"/>
            </w:r>
          </w:p>
        </w:tc>
      </w:tr>
      <w:tr w:rsidR="00601544" w:rsidRPr="00BA4861" w14:paraId="054A2C11" w14:textId="77777777" w:rsidTr="00DB56A3">
        <w:trPr>
          <w:trHeight w:val="1250"/>
        </w:trPr>
        <w:tc>
          <w:tcPr>
            <w:tcW w:w="5487" w:type="dxa"/>
          </w:tcPr>
          <w:p w14:paraId="7C8C1734" w14:textId="4942127B" w:rsidR="00601544" w:rsidRPr="005C5EA5" w:rsidRDefault="00E871B5" w:rsidP="00EB66D3">
            <w:pPr>
              <w:pStyle w:val="ListParagraph"/>
              <w:numPr>
                <w:ilvl w:val="0"/>
                <w:numId w:val="2"/>
              </w:numPr>
              <w:ind w:left="144" w:hanging="144"/>
              <w:rPr>
                <w:rFonts w:ascii="Arial Narrow" w:hAnsi="Arial Narrow"/>
                <w:sz w:val="17"/>
                <w:szCs w:val="17"/>
                <w:lang w:val="en-MY"/>
              </w:rPr>
            </w:pPr>
            <w:proofErr w:type="gramStart"/>
            <w:r w:rsidRPr="005C5EA5">
              <w:rPr>
                <w:rFonts w:ascii="Arial Narrow" w:hAnsi="Arial Narrow"/>
                <w:sz w:val="17"/>
                <w:szCs w:val="17"/>
                <w:lang w:val="en-MY"/>
              </w:rPr>
              <w:t>Particulars of</w:t>
            </w:r>
            <w:proofErr w:type="gramEnd"/>
            <w:r w:rsidRPr="005C5EA5">
              <w:rPr>
                <w:rFonts w:ascii="Arial Narrow" w:hAnsi="Arial Narrow"/>
                <w:sz w:val="17"/>
                <w:szCs w:val="17"/>
                <w:lang w:val="en-MY"/>
              </w:rPr>
              <w:t xml:space="preserve"> </w:t>
            </w:r>
            <w:r w:rsidR="00601544" w:rsidRPr="005C5EA5">
              <w:rPr>
                <w:rFonts w:ascii="Arial Narrow" w:hAnsi="Arial Narrow"/>
                <w:sz w:val="17"/>
                <w:szCs w:val="17"/>
                <w:lang w:val="en-MY"/>
              </w:rPr>
              <w:t>Applicant [50]</w:t>
            </w:r>
          </w:p>
          <w:p w14:paraId="22129D8D" w14:textId="65BC30AF" w:rsidR="00110729" w:rsidRPr="005C5EA5" w:rsidRDefault="00E871B5" w:rsidP="00110729">
            <w:pPr>
              <w:pStyle w:val="ListParagraph"/>
              <w:ind w:left="144"/>
              <w:rPr>
                <w:rFonts w:ascii="Arial Narrow" w:hAnsi="Arial Narrow"/>
                <w:sz w:val="17"/>
                <w:szCs w:val="17"/>
                <w:lang w:val="en-MY"/>
              </w:rPr>
            </w:pPr>
            <w:r w:rsidRPr="005C5EA5">
              <w:rPr>
                <w:rFonts w:ascii="Arial Narrow" w:hAnsi="Arial Narrow"/>
                <w:sz w:val="17"/>
                <w:szCs w:val="17"/>
                <w:lang w:val="en-MY"/>
              </w:rPr>
              <w:t>Full Name:</w:t>
            </w:r>
            <w:r w:rsidR="001A6F4A" w:rsidRPr="005C5EA5">
              <w:rPr>
                <w:rFonts w:ascii="Arial Narrow" w:hAnsi="Arial Narrow" w:cs="Times New Roman"/>
                <w:sz w:val="17"/>
                <w:szCs w:val="17"/>
              </w:rPr>
              <w:t xml:space="preserve"> </w:t>
            </w:r>
            <w:r w:rsidR="001A6F4A" w:rsidRPr="005C5EA5">
              <w:rPr>
                <w:rFonts w:ascii="Arial Narrow" w:hAnsi="Arial Narrow" w:cs="Times New Roman"/>
                <w:sz w:val="17"/>
                <w:szCs w:val="17"/>
              </w:rPr>
              <w:fldChar w:fldCharType="begin">
                <w:ffData>
                  <w:name w:val="Text1"/>
                  <w:enabled/>
                  <w:calcOnExit w:val="0"/>
                  <w:textInput/>
                </w:ffData>
              </w:fldChar>
            </w:r>
            <w:r w:rsidR="001A6F4A" w:rsidRPr="005C5EA5">
              <w:rPr>
                <w:rFonts w:ascii="Arial Narrow" w:hAnsi="Arial Narrow" w:cs="Times New Roman"/>
                <w:sz w:val="17"/>
                <w:szCs w:val="17"/>
              </w:rPr>
              <w:instrText xml:space="preserve"> FORMTEXT </w:instrText>
            </w:r>
            <w:r w:rsidR="001A6F4A" w:rsidRPr="005C5EA5">
              <w:rPr>
                <w:rFonts w:ascii="Arial Narrow" w:hAnsi="Arial Narrow" w:cs="Times New Roman"/>
                <w:sz w:val="17"/>
                <w:szCs w:val="17"/>
              </w:rPr>
            </w:r>
            <w:r w:rsidR="001A6F4A"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001A6F4A" w:rsidRPr="005C5EA5">
              <w:rPr>
                <w:rFonts w:ascii="Arial Narrow" w:hAnsi="Arial Narrow" w:cs="Times New Roman"/>
                <w:sz w:val="17"/>
                <w:szCs w:val="17"/>
              </w:rPr>
              <w:fldChar w:fldCharType="end"/>
            </w:r>
          </w:p>
          <w:p w14:paraId="6DDDC980" w14:textId="70212BBB" w:rsidR="00E871B5" w:rsidRPr="005C5EA5" w:rsidRDefault="00E871B5" w:rsidP="00110729">
            <w:pPr>
              <w:pStyle w:val="ListParagraph"/>
              <w:ind w:left="144"/>
              <w:rPr>
                <w:rFonts w:ascii="Arial Narrow" w:hAnsi="Arial Narrow"/>
                <w:sz w:val="17"/>
                <w:szCs w:val="17"/>
                <w:lang w:val="en-MY"/>
              </w:rPr>
            </w:pPr>
            <w:r w:rsidRPr="005C5EA5">
              <w:rPr>
                <w:rFonts w:ascii="Arial Narrow" w:hAnsi="Arial Narrow"/>
                <w:sz w:val="17"/>
                <w:szCs w:val="17"/>
                <w:lang w:val="en-MY"/>
              </w:rPr>
              <w:t>Business Registration No:</w:t>
            </w:r>
            <w:r w:rsidR="001A6F4A" w:rsidRPr="005C5EA5">
              <w:rPr>
                <w:rFonts w:ascii="Arial Narrow" w:hAnsi="Arial Narrow" w:cs="Times New Roman"/>
                <w:sz w:val="17"/>
                <w:szCs w:val="17"/>
              </w:rPr>
              <w:t xml:space="preserve"> </w:t>
            </w:r>
            <w:r w:rsidR="001A6F4A" w:rsidRPr="005C5EA5">
              <w:rPr>
                <w:rFonts w:ascii="Arial Narrow" w:hAnsi="Arial Narrow" w:cs="Times New Roman"/>
                <w:sz w:val="17"/>
                <w:szCs w:val="17"/>
              </w:rPr>
              <w:fldChar w:fldCharType="begin">
                <w:ffData>
                  <w:name w:val="Text1"/>
                  <w:enabled/>
                  <w:calcOnExit w:val="0"/>
                  <w:textInput/>
                </w:ffData>
              </w:fldChar>
            </w:r>
            <w:r w:rsidR="001A6F4A" w:rsidRPr="005C5EA5">
              <w:rPr>
                <w:rFonts w:ascii="Arial Narrow" w:hAnsi="Arial Narrow" w:cs="Times New Roman"/>
                <w:sz w:val="17"/>
                <w:szCs w:val="17"/>
              </w:rPr>
              <w:instrText xml:space="preserve"> FORMTEXT </w:instrText>
            </w:r>
            <w:r w:rsidR="001A6F4A" w:rsidRPr="005C5EA5">
              <w:rPr>
                <w:rFonts w:ascii="Arial Narrow" w:hAnsi="Arial Narrow" w:cs="Times New Roman"/>
                <w:sz w:val="17"/>
                <w:szCs w:val="17"/>
              </w:rPr>
            </w:r>
            <w:r w:rsidR="001A6F4A"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001A6F4A" w:rsidRPr="005C5EA5">
              <w:rPr>
                <w:rFonts w:ascii="Arial Narrow" w:hAnsi="Arial Narrow" w:cs="Times New Roman"/>
                <w:sz w:val="17"/>
                <w:szCs w:val="17"/>
              </w:rPr>
              <w:fldChar w:fldCharType="end"/>
            </w:r>
          </w:p>
          <w:p w14:paraId="6754CD63" w14:textId="7A41F917" w:rsidR="00E871B5" w:rsidRPr="005C5EA5" w:rsidRDefault="00E871B5" w:rsidP="00110729">
            <w:pPr>
              <w:pStyle w:val="ListParagraph"/>
              <w:ind w:left="144"/>
              <w:rPr>
                <w:rFonts w:ascii="Arial Narrow" w:hAnsi="Arial Narrow" w:cs="Times New Roman"/>
                <w:sz w:val="17"/>
                <w:szCs w:val="17"/>
              </w:rPr>
            </w:pPr>
            <w:r w:rsidRPr="005C5EA5">
              <w:rPr>
                <w:rFonts w:ascii="Arial Narrow" w:hAnsi="Arial Narrow"/>
                <w:sz w:val="17"/>
                <w:szCs w:val="17"/>
                <w:lang w:val="en-MY"/>
              </w:rPr>
              <w:t>Full Address:</w:t>
            </w:r>
            <w:r w:rsidR="001A6F4A" w:rsidRPr="005C5EA5">
              <w:rPr>
                <w:rFonts w:ascii="Arial Narrow" w:hAnsi="Arial Narrow" w:cs="Times New Roman"/>
                <w:sz w:val="17"/>
                <w:szCs w:val="17"/>
              </w:rPr>
              <w:t xml:space="preserve"> </w:t>
            </w:r>
            <w:r w:rsidR="001A6F4A" w:rsidRPr="005C5EA5">
              <w:rPr>
                <w:rFonts w:ascii="Arial Narrow" w:hAnsi="Arial Narrow" w:cs="Times New Roman"/>
                <w:sz w:val="17"/>
                <w:szCs w:val="17"/>
              </w:rPr>
              <w:fldChar w:fldCharType="begin">
                <w:ffData>
                  <w:name w:val="Text1"/>
                  <w:enabled/>
                  <w:calcOnExit w:val="0"/>
                  <w:textInput/>
                </w:ffData>
              </w:fldChar>
            </w:r>
            <w:r w:rsidR="001A6F4A" w:rsidRPr="005C5EA5">
              <w:rPr>
                <w:rFonts w:ascii="Arial Narrow" w:hAnsi="Arial Narrow" w:cs="Times New Roman"/>
                <w:sz w:val="17"/>
                <w:szCs w:val="17"/>
              </w:rPr>
              <w:instrText xml:space="preserve"> FORMTEXT </w:instrText>
            </w:r>
            <w:r w:rsidR="001A6F4A" w:rsidRPr="005C5EA5">
              <w:rPr>
                <w:rFonts w:ascii="Arial Narrow" w:hAnsi="Arial Narrow" w:cs="Times New Roman"/>
                <w:sz w:val="17"/>
                <w:szCs w:val="17"/>
              </w:rPr>
            </w:r>
            <w:r w:rsidR="001A6F4A"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001A6F4A" w:rsidRPr="005C5EA5">
              <w:rPr>
                <w:rFonts w:ascii="Arial Narrow" w:hAnsi="Arial Narrow" w:cs="Times New Roman"/>
                <w:sz w:val="17"/>
                <w:szCs w:val="17"/>
              </w:rPr>
              <w:fldChar w:fldCharType="end"/>
            </w:r>
          </w:p>
          <w:p w14:paraId="3FF97A09" w14:textId="1B1B007C" w:rsidR="001A6F4A" w:rsidRPr="005C5EA5" w:rsidRDefault="001A6F4A" w:rsidP="00110729">
            <w:pPr>
              <w:pStyle w:val="ListParagraph"/>
              <w:ind w:left="144"/>
              <w:rPr>
                <w:rFonts w:ascii="Arial Narrow" w:hAnsi="Arial Narrow" w:cs="Times New Roman"/>
                <w:sz w:val="17"/>
                <w:szCs w:val="17"/>
              </w:rPr>
            </w:pPr>
            <w:r w:rsidRPr="005C5EA5">
              <w:rPr>
                <w:rFonts w:ascii="Arial Narrow" w:hAnsi="Arial Narrow" w:cs="Times New Roman"/>
                <w:sz w:val="17"/>
                <w:szCs w:val="17"/>
              </w:rPr>
              <w:fldChar w:fldCharType="begin">
                <w:ffData>
                  <w:name w:val="Text1"/>
                  <w:enabled/>
                  <w:calcOnExit w:val="0"/>
                  <w:textInput/>
                </w:ffData>
              </w:fldChar>
            </w:r>
            <w:r w:rsidRPr="005C5EA5">
              <w:rPr>
                <w:rFonts w:ascii="Arial Narrow" w:hAnsi="Arial Narrow" w:cs="Times New Roman"/>
                <w:sz w:val="17"/>
                <w:szCs w:val="17"/>
              </w:rPr>
              <w:instrText xml:space="preserve"> FORMTEXT </w:instrText>
            </w:r>
            <w:r w:rsidRPr="005C5EA5">
              <w:rPr>
                <w:rFonts w:ascii="Arial Narrow" w:hAnsi="Arial Narrow" w:cs="Times New Roman"/>
                <w:sz w:val="17"/>
                <w:szCs w:val="17"/>
              </w:rPr>
            </w:r>
            <w:r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Pr="005C5EA5">
              <w:rPr>
                <w:rFonts w:ascii="Arial Narrow" w:hAnsi="Arial Narrow" w:cs="Times New Roman"/>
                <w:sz w:val="17"/>
                <w:szCs w:val="17"/>
              </w:rPr>
              <w:fldChar w:fldCharType="end"/>
            </w:r>
          </w:p>
          <w:p w14:paraId="7AD4A3A1" w14:textId="26A23217" w:rsidR="001A6F4A" w:rsidRPr="005C5EA5" w:rsidRDefault="001A6F4A" w:rsidP="00110729">
            <w:pPr>
              <w:pStyle w:val="ListParagraph"/>
              <w:ind w:left="144"/>
              <w:rPr>
                <w:rFonts w:ascii="Arial Narrow" w:hAnsi="Arial Narrow"/>
                <w:sz w:val="17"/>
                <w:szCs w:val="17"/>
                <w:lang w:val="en-MY"/>
              </w:rPr>
            </w:pPr>
            <w:r w:rsidRPr="005C5EA5">
              <w:rPr>
                <w:rFonts w:ascii="Arial Narrow" w:hAnsi="Arial Narrow" w:cs="Times New Roman"/>
                <w:sz w:val="17"/>
                <w:szCs w:val="17"/>
              </w:rPr>
              <w:fldChar w:fldCharType="begin">
                <w:ffData>
                  <w:name w:val="Text1"/>
                  <w:enabled/>
                  <w:calcOnExit w:val="0"/>
                  <w:textInput/>
                </w:ffData>
              </w:fldChar>
            </w:r>
            <w:r w:rsidRPr="005C5EA5">
              <w:rPr>
                <w:rFonts w:ascii="Arial Narrow" w:hAnsi="Arial Narrow" w:cs="Times New Roman"/>
                <w:sz w:val="17"/>
                <w:szCs w:val="17"/>
              </w:rPr>
              <w:instrText xml:space="preserve"> FORMTEXT </w:instrText>
            </w:r>
            <w:r w:rsidRPr="005C5EA5">
              <w:rPr>
                <w:rFonts w:ascii="Arial Narrow" w:hAnsi="Arial Narrow" w:cs="Times New Roman"/>
                <w:sz w:val="17"/>
                <w:szCs w:val="17"/>
              </w:rPr>
            </w:r>
            <w:r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Pr="005C5EA5">
              <w:rPr>
                <w:rFonts w:ascii="Arial Narrow" w:hAnsi="Arial Narrow" w:cs="Times New Roman"/>
                <w:sz w:val="17"/>
                <w:szCs w:val="17"/>
              </w:rPr>
              <w:fldChar w:fldCharType="end"/>
            </w:r>
          </w:p>
        </w:tc>
        <w:tc>
          <w:tcPr>
            <w:tcW w:w="5403" w:type="dxa"/>
            <w:gridSpan w:val="2"/>
          </w:tcPr>
          <w:p w14:paraId="696B4503" w14:textId="20D8D25A" w:rsidR="00601544" w:rsidRPr="005C5EA5" w:rsidRDefault="00E871B5" w:rsidP="00EB66D3">
            <w:pPr>
              <w:pStyle w:val="ListParagraph"/>
              <w:numPr>
                <w:ilvl w:val="0"/>
                <w:numId w:val="2"/>
              </w:numPr>
              <w:ind w:left="144" w:hanging="144"/>
              <w:rPr>
                <w:rFonts w:ascii="Arial Narrow" w:hAnsi="Arial Narrow"/>
                <w:sz w:val="17"/>
                <w:szCs w:val="17"/>
                <w:lang w:val="en-MY"/>
              </w:rPr>
            </w:pPr>
            <w:proofErr w:type="gramStart"/>
            <w:r w:rsidRPr="005C5EA5">
              <w:rPr>
                <w:rFonts w:ascii="Arial Narrow" w:hAnsi="Arial Narrow"/>
                <w:sz w:val="17"/>
                <w:szCs w:val="17"/>
                <w:lang w:val="en-MY"/>
              </w:rPr>
              <w:t>Particulars of</w:t>
            </w:r>
            <w:proofErr w:type="gramEnd"/>
            <w:r w:rsidRPr="005C5EA5">
              <w:rPr>
                <w:rFonts w:ascii="Arial Narrow" w:hAnsi="Arial Narrow"/>
                <w:sz w:val="17"/>
                <w:szCs w:val="17"/>
                <w:lang w:val="en-MY"/>
              </w:rPr>
              <w:t xml:space="preserve"> </w:t>
            </w:r>
            <w:r w:rsidR="00601544" w:rsidRPr="005C5EA5">
              <w:rPr>
                <w:rFonts w:ascii="Arial Narrow" w:hAnsi="Arial Narrow"/>
                <w:sz w:val="17"/>
                <w:szCs w:val="17"/>
                <w:lang w:val="en-MY"/>
              </w:rPr>
              <w:t>Beneficiary [59]</w:t>
            </w:r>
          </w:p>
          <w:p w14:paraId="390A9718" w14:textId="77F250ED" w:rsidR="00E871B5" w:rsidRPr="005C5EA5" w:rsidRDefault="00E871B5" w:rsidP="00E871B5">
            <w:pPr>
              <w:pStyle w:val="ListParagraph"/>
              <w:ind w:left="144"/>
              <w:rPr>
                <w:rFonts w:ascii="Arial Narrow" w:hAnsi="Arial Narrow"/>
                <w:sz w:val="17"/>
                <w:szCs w:val="17"/>
                <w:lang w:val="en-MY"/>
              </w:rPr>
            </w:pPr>
            <w:r w:rsidRPr="005C5EA5">
              <w:rPr>
                <w:rFonts w:ascii="Arial Narrow" w:hAnsi="Arial Narrow"/>
                <w:sz w:val="17"/>
                <w:szCs w:val="17"/>
                <w:lang w:val="en-MY"/>
              </w:rPr>
              <w:t>Full Name:</w:t>
            </w:r>
            <w:r w:rsidR="001A6F4A" w:rsidRPr="005C5EA5">
              <w:rPr>
                <w:rFonts w:ascii="Arial Narrow" w:hAnsi="Arial Narrow"/>
                <w:sz w:val="17"/>
                <w:szCs w:val="17"/>
                <w:lang w:val="en-MY"/>
              </w:rPr>
              <w:t xml:space="preserve"> </w:t>
            </w:r>
            <w:r w:rsidR="001A6F4A" w:rsidRPr="005C5EA5">
              <w:rPr>
                <w:rFonts w:ascii="Arial Narrow" w:hAnsi="Arial Narrow" w:cs="Times New Roman"/>
                <w:sz w:val="17"/>
                <w:szCs w:val="17"/>
              </w:rPr>
              <w:fldChar w:fldCharType="begin">
                <w:ffData>
                  <w:name w:val="Text1"/>
                  <w:enabled/>
                  <w:calcOnExit w:val="0"/>
                  <w:textInput/>
                </w:ffData>
              </w:fldChar>
            </w:r>
            <w:r w:rsidR="001A6F4A" w:rsidRPr="005C5EA5">
              <w:rPr>
                <w:rFonts w:ascii="Arial Narrow" w:hAnsi="Arial Narrow" w:cs="Times New Roman"/>
                <w:sz w:val="17"/>
                <w:szCs w:val="17"/>
              </w:rPr>
              <w:instrText xml:space="preserve"> FORMTEXT </w:instrText>
            </w:r>
            <w:r w:rsidR="001A6F4A" w:rsidRPr="005C5EA5">
              <w:rPr>
                <w:rFonts w:ascii="Arial Narrow" w:hAnsi="Arial Narrow" w:cs="Times New Roman"/>
                <w:sz w:val="17"/>
                <w:szCs w:val="17"/>
              </w:rPr>
            </w:r>
            <w:r w:rsidR="001A6F4A" w:rsidRPr="005C5EA5">
              <w:rPr>
                <w:rFonts w:ascii="Arial Narrow" w:hAnsi="Arial Narrow" w:cs="Times New Roman"/>
                <w:sz w:val="17"/>
                <w:szCs w:val="17"/>
              </w:rPr>
              <w:fldChar w:fldCharType="separate"/>
            </w:r>
            <w:r w:rsidR="003057AC">
              <w:rPr>
                <w:rFonts w:ascii="Arial Narrow" w:hAnsi="Arial Narrow" w:cs="Times New Roman"/>
                <w:sz w:val="17"/>
                <w:szCs w:val="17"/>
              </w:rPr>
              <w:t> </w:t>
            </w:r>
            <w:r w:rsidR="003057AC">
              <w:rPr>
                <w:rFonts w:ascii="Arial Narrow" w:hAnsi="Arial Narrow" w:cs="Times New Roman"/>
                <w:sz w:val="17"/>
                <w:szCs w:val="17"/>
              </w:rPr>
              <w:t> </w:t>
            </w:r>
            <w:r w:rsidR="003057AC">
              <w:rPr>
                <w:rFonts w:ascii="Arial Narrow" w:hAnsi="Arial Narrow" w:cs="Times New Roman"/>
                <w:sz w:val="17"/>
                <w:szCs w:val="17"/>
              </w:rPr>
              <w:t> </w:t>
            </w:r>
            <w:r w:rsidR="003057AC">
              <w:rPr>
                <w:rFonts w:ascii="Arial Narrow" w:hAnsi="Arial Narrow" w:cs="Times New Roman"/>
                <w:sz w:val="17"/>
                <w:szCs w:val="17"/>
              </w:rPr>
              <w:t> </w:t>
            </w:r>
            <w:r w:rsidR="003057AC">
              <w:rPr>
                <w:rFonts w:ascii="Arial Narrow" w:hAnsi="Arial Narrow" w:cs="Times New Roman"/>
                <w:sz w:val="17"/>
                <w:szCs w:val="17"/>
              </w:rPr>
              <w:t> </w:t>
            </w:r>
            <w:r w:rsidR="001A6F4A" w:rsidRPr="005C5EA5">
              <w:rPr>
                <w:rFonts w:ascii="Arial Narrow" w:hAnsi="Arial Narrow" w:cs="Times New Roman"/>
                <w:sz w:val="17"/>
                <w:szCs w:val="17"/>
              </w:rPr>
              <w:fldChar w:fldCharType="end"/>
            </w:r>
          </w:p>
          <w:p w14:paraId="3AC88832" w14:textId="4D5ED040" w:rsidR="00E871B5" w:rsidRPr="005C5EA5" w:rsidRDefault="00E871B5" w:rsidP="00E871B5">
            <w:pPr>
              <w:pStyle w:val="ListParagraph"/>
              <w:ind w:left="144"/>
              <w:rPr>
                <w:rFonts w:ascii="Arial Narrow" w:hAnsi="Arial Narrow"/>
                <w:sz w:val="17"/>
                <w:szCs w:val="17"/>
                <w:lang w:val="en-MY"/>
              </w:rPr>
            </w:pPr>
            <w:r w:rsidRPr="005C5EA5">
              <w:rPr>
                <w:rFonts w:ascii="Arial Narrow" w:hAnsi="Arial Narrow"/>
                <w:sz w:val="17"/>
                <w:szCs w:val="17"/>
                <w:lang w:val="en-MY"/>
              </w:rPr>
              <w:t>Business Registration No:</w:t>
            </w:r>
            <w:r w:rsidR="001A6F4A" w:rsidRPr="005C5EA5">
              <w:rPr>
                <w:rFonts w:ascii="Arial Narrow" w:hAnsi="Arial Narrow"/>
                <w:sz w:val="17"/>
                <w:szCs w:val="17"/>
                <w:lang w:val="en-MY"/>
              </w:rPr>
              <w:t xml:space="preserve"> </w:t>
            </w:r>
            <w:r w:rsidR="001A6F4A" w:rsidRPr="005C5EA5">
              <w:rPr>
                <w:rFonts w:ascii="Arial Narrow" w:hAnsi="Arial Narrow" w:cs="Times New Roman"/>
                <w:sz w:val="17"/>
                <w:szCs w:val="17"/>
              </w:rPr>
              <w:fldChar w:fldCharType="begin">
                <w:ffData>
                  <w:name w:val="Text1"/>
                  <w:enabled/>
                  <w:calcOnExit w:val="0"/>
                  <w:textInput/>
                </w:ffData>
              </w:fldChar>
            </w:r>
            <w:r w:rsidR="001A6F4A" w:rsidRPr="005C5EA5">
              <w:rPr>
                <w:rFonts w:ascii="Arial Narrow" w:hAnsi="Arial Narrow" w:cs="Times New Roman"/>
                <w:sz w:val="17"/>
                <w:szCs w:val="17"/>
              </w:rPr>
              <w:instrText xml:space="preserve"> FORMTEXT </w:instrText>
            </w:r>
            <w:r w:rsidR="001A6F4A" w:rsidRPr="005C5EA5">
              <w:rPr>
                <w:rFonts w:ascii="Arial Narrow" w:hAnsi="Arial Narrow" w:cs="Times New Roman"/>
                <w:sz w:val="17"/>
                <w:szCs w:val="17"/>
              </w:rPr>
            </w:r>
            <w:r w:rsidR="001A6F4A"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001A6F4A" w:rsidRPr="005C5EA5">
              <w:rPr>
                <w:rFonts w:ascii="Arial Narrow" w:hAnsi="Arial Narrow" w:cs="Times New Roman"/>
                <w:sz w:val="17"/>
                <w:szCs w:val="17"/>
              </w:rPr>
              <w:fldChar w:fldCharType="end"/>
            </w:r>
          </w:p>
          <w:p w14:paraId="48FCF807" w14:textId="349E03A2" w:rsidR="000A4F95" w:rsidRPr="005C5EA5" w:rsidRDefault="000A4F95" w:rsidP="00E871B5">
            <w:pPr>
              <w:pStyle w:val="ListParagraph"/>
              <w:ind w:left="144"/>
              <w:rPr>
                <w:rFonts w:ascii="Arial Narrow" w:hAnsi="Arial Narrow"/>
                <w:sz w:val="17"/>
                <w:szCs w:val="17"/>
                <w:lang w:val="en-MY"/>
              </w:rPr>
            </w:pPr>
            <w:r w:rsidRPr="005C5EA5">
              <w:rPr>
                <w:rFonts w:ascii="Arial Narrow" w:hAnsi="Arial Narrow"/>
                <w:sz w:val="17"/>
                <w:szCs w:val="17"/>
                <w:lang w:val="en-MY"/>
              </w:rPr>
              <w:t xml:space="preserve">Country of Incorporation: </w:t>
            </w:r>
            <w:r w:rsidR="001A6F4A" w:rsidRPr="005C5EA5">
              <w:rPr>
                <w:rFonts w:ascii="Arial Narrow" w:hAnsi="Arial Narrow" w:cs="Times New Roman"/>
                <w:sz w:val="17"/>
                <w:szCs w:val="17"/>
              </w:rPr>
              <w:fldChar w:fldCharType="begin">
                <w:ffData>
                  <w:name w:val="Text1"/>
                  <w:enabled/>
                  <w:calcOnExit w:val="0"/>
                  <w:textInput/>
                </w:ffData>
              </w:fldChar>
            </w:r>
            <w:r w:rsidR="001A6F4A" w:rsidRPr="005C5EA5">
              <w:rPr>
                <w:rFonts w:ascii="Arial Narrow" w:hAnsi="Arial Narrow" w:cs="Times New Roman"/>
                <w:sz w:val="17"/>
                <w:szCs w:val="17"/>
              </w:rPr>
              <w:instrText xml:space="preserve"> FORMTEXT </w:instrText>
            </w:r>
            <w:r w:rsidR="001A6F4A" w:rsidRPr="005C5EA5">
              <w:rPr>
                <w:rFonts w:ascii="Arial Narrow" w:hAnsi="Arial Narrow" w:cs="Times New Roman"/>
                <w:sz w:val="17"/>
                <w:szCs w:val="17"/>
              </w:rPr>
            </w:r>
            <w:r w:rsidR="001A6F4A"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001A6F4A" w:rsidRPr="005C5EA5">
              <w:rPr>
                <w:rFonts w:ascii="Arial Narrow" w:hAnsi="Arial Narrow" w:cs="Times New Roman"/>
                <w:sz w:val="17"/>
                <w:szCs w:val="17"/>
              </w:rPr>
              <w:fldChar w:fldCharType="end"/>
            </w:r>
          </w:p>
          <w:p w14:paraId="40D2DA0B" w14:textId="4BC2D78D" w:rsidR="00E871B5" w:rsidRPr="005C5EA5" w:rsidRDefault="00E871B5" w:rsidP="00E871B5">
            <w:pPr>
              <w:pStyle w:val="ListParagraph"/>
              <w:ind w:left="144"/>
              <w:rPr>
                <w:rFonts w:ascii="Arial Narrow" w:hAnsi="Arial Narrow"/>
                <w:sz w:val="17"/>
                <w:szCs w:val="17"/>
                <w:lang w:val="en-MY"/>
              </w:rPr>
            </w:pPr>
            <w:r w:rsidRPr="005C5EA5">
              <w:rPr>
                <w:rFonts w:ascii="Arial Narrow" w:hAnsi="Arial Narrow"/>
                <w:sz w:val="17"/>
                <w:szCs w:val="17"/>
                <w:lang w:val="en-MY"/>
              </w:rPr>
              <w:t>Full Address:</w:t>
            </w:r>
            <w:r w:rsidR="001A6F4A" w:rsidRPr="005C5EA5">
              <w:rPr>
                <w:rFonts w:ascii="Arial Narrow" w:hAnsi="Arial Narrow"/>
                <w:sz w:val="17"/>
                <w:szCs w:val="17"/>
                <w:lang w:val="en-MY"/>
              </w:rPr>
              <w:t xml:space="preserve"> </w:t>
            </w:r>
            <w:r w:rsidR="001A6F4A" w:rsidRPr="005C5EA5">
              <w:rPr>
                <w:rFonts w:ascii="Arial Narrow" w:hAnsi="Arial Narrow" w:cs="Times New Roman"/>
                <w:sz w:val="17"/>
                <w:szCs w:val="17"/>
              </w:rPr>
              <w:fldChar w:fldCharType="begin">
                <w:ffData>
                  <w:name w:val="Text1"/>
                  <w:enabled/>
                  <w:calcOnExit w:val="0"/>
                  <w:textInput/>
                </w:ffData>
              </w:fldChar>
            </w:r>
            <w:r w:rsidR="001A6F4A" w:rsidRPr="005C5EA5">
              <w:rPr>
                <w:rFonts w:ascii="Arial Narrow" w:hAnsi="Arial Narrow" w:cs="Times New Roman"/>
                <w:sz w:val="17"/>
                <w:szCs w:val="17"/>
              </w:rPr>
              <w:instrText xml:space="preserve"> FORMTEXT </w:instrText>
            </w:r>
            <w:r w:rsidR="001A6F4A" w:rsidRPr="005C5EA5">
              <w:rPr>
                <w:rFonts w:ascii="Arial Narrow" w:hAnsi="Arial Narrow" w:cs="Times New Roman"/>
                <w:sz w:val="17"/>
                <w:szCs w:val="17"/>
              </w:rPr>
            </w:r>
            <w:r w:rsidR="001A6F4A"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001A6F4A" w:rsidRPr="005C5EA5">
              <w:rPr>
                <w:rFonts w:ascii="Arial Narrow" w:hAnsi="Arial Narrow" w:cs="Times New Roman"/>
                <w:sz w:val="17"/>
                <w:szCs w:val="17"/>
              </w:rPr>
              <w:fldChar w:fldCharType="end"/>
            </w:r>
          </w:p>
          <w:p w14:paraId="1F0B9C0D" w14:textId="308D519F" w:rsidR="00110729" w:rsidRPr="005C5EA5" w:rsidRDefault="001A6F4A" w:rsidP="00110729">
            <w:pPr>
              <w:pStyle w:val="ListParagraph"/>
              <w:ind w:left="144"/>
              <w:rPr>
                <w:rFonts w:ascii="Arial Narrow" w:hAnsi="Arial Narrow"/>
                <w:sz w:val="17"/>
                <w:szCs w:val="17"/>
                <w:lang w:val="en-MY"/>
              </w:rPr>
            </w:pPr>
            <w:r w:rsidRPr="005C5EA5">
              <w:rPr>
                <w:rFonts w:ascii="Arial Narrow" w:hAnsi="Arial Narrow" w:cs="Times New Roman"/>
                <w:sz w:val="17"/>
                <w:szCs w:val="17"/>
              </w:rPr>
              <w:fldChar w:fldCharType="begin">
                <w:ffData>
                  <w:name w:val="Text1"/>
                  <w:enabled/>
                  <w:calcOnExit w:val="0"/>
                  <w:textInput/>
                </w:ffData>
              </w:fldChar>
            </w:r>
            <w:r w:rsidRPr="005C5EA5">
              <w:rPr>
                <w:rFonts w:ascii="Arial Narrow" w:hAnsi="Arial Narrow" w:cs="Times New Roman"/>
                <w:sz w:val="17"/>
                <w:szCs w:val="17"/>
              </w:rPr>
              <w:instrText xml:space="preserve"> FORMTEXT </w:instrText>
            </w:r>
            <w:r w:rsidRPr="005C5EA5">
              <w:rPr>
                <w:rFonts w:ascii="Arial Narrow" w:hAnsi="Arial Narrow" w:cs="Times New Roman"/>
                <w:sz w:val="17"/>
                <w:szCs w:val="17"/>
              </w:rPr>
            </w:r>
            <w:r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Pr="005C5EA5">
              <w:rPr>
                <w:rFonts w:ascii="Arial Narrow" w:hAnsi="Arial Narrow" w:cs="Times New Roman"/>
                <w:sz w:val="17"/>
                <w:szCs w:val="17"/>
              </w:rPr>
              <w:fldChar w:fldCharType="end"/>
            </w:r>
          </w:p>
          <w:p w14:paraId="4A965BBD" w14:textId="72F0E845" w:rsidR="000A4F95" w:rsidRPr="005C5EA5" w:rsidRDefault="000A4F95" w:rsidP="00110729">
            <w:pPr>
              <w:pStyle w:val="ListParagraph"/>
              <w:ind w:left="144"/>
              <w:rPr>
                <w:rFonts w:ascii="Arial Narrow" w:hAnsi="Arial Narrow"/>
                <w:sz w:val="17"/>
                <w:szCs w:val="17"/>
                <w:lang w:val="en-MY"/>
              </w:rPr>
            </w:pPr>
          </w:p>
        </w:tc>
      </w:tr>
      <w:tr w:rsidR="00DB56A3" w:rsidRPr="00BA4861" w14:paraId="0054203F" w14:textId="77777777" w:rsidTr="00DB56A3">
        <w:trPr>
          <w:trHeight w:val="539"/>
        </w:trPr>
        <w:tc>
          <w:tcPr>
            <w:tcW w:w="5487" w:type="dxa"/>
          </w:tcPr>
          <w:p w14:paraId="4E226F2B" w14:textId="77777777" w:rsidR="00601544" w:rsidRPr="005C5EA5" w:rsidRDefault="00601544" w:rsidP="00EB66D3">
            <w:pPr>
              <w:pStyle w:val="ListParagraph"/>
              <w:numPr>
                <w:ilvl w:val="0"/>
                <w:numId w:val="2"/>
              </w:numPr>
              <w:ind w:left="144" w:hanging="144"/>
              <w:rPr>
                <w:rFonts w:ascii="Arial Narrow" w:hAnsi="Arial Narrow"/>
                <w:sz w:val="17"/>
                <w:szCs w:val="17"/>
                <w:lang w:val="en-MY"/>
              </w:rPr>
            </w:pPr>
            <w:r w:rsidRPr="005C5EA5">
              <w:rPr>
                <w:rFonts w:ascii="Arial Narrow" w:hAnsi="Arial Narrow"/>
                <w:sz w:val="17"/>
                <w:szCs w:val="17"/>
                <w:lang w:val="en-MY"/>
              </w:rPr>
              <w:t>Confirmation of Credit to the Beneficiary [49]</w:t>
            </w:r>
          </w:p>
          <w:p w14:paraId="03DE57A0" w14:textId="1758782C" w:rsidR="00601544" w:rsidRPr="005C5EA5" w:rsidRDefault="00000000" w:rsidP="00EB66D3">
            <w:pPr>
              <w:ind w:left="144" w:hanging="144"/>
              <w:rPr>
                <w:rFonts w:ascii="Arial Narrow" w:hAnsi="Arial Narrow"/>
                <w:sz w:val="17"/>
                <w:szCs w:val="17"/>
                <w:lang w:val="en-MY"/>
              </w:rPr>
            </w:pPr>
            <w:sdt>
              <w:sdtPr>
                <w:rPr>
                  <w:rFonts w:ascii="Arial Narrow" w:hAnsi="Arial Narrow"/>
                  <w:sz w:val="17"/>
                  <w:szCs w:val="17"/>
                  <w:lang w:val="en-MY"/>
                </w:rPr>
                <w:id w:val="-1922179588"/>
                <w14:checkbox>
                  <w14:checked w14:val="0"/>
                  <w14:checkedState w14:val="2612" w14:font="MS Gothic"/>
                  <w14:uncheckedState w14:val="2610" w14:font="MS Gothic"/>
                </w14:checkbox>
              </w:sdtPr>
              <w:sdtContent>
                <w:r w:rsidR="00601544" w:rsidRPr="005C5EA5">
                  <w:rPr>
                    <w:rFonts w:ascii="Segoe UI Symbol" w:eastAsia="MS Gothic" w:hAnsi="Segoe UI Symbol" w:cs="Segoe UI Symbol"/>
                    <w:sz w:val="17"/>
                    <w:szCs w:val="17"/>
                    <w:lang w:val="en-MY"/>
                  </w:rPr>
                  <w:t>☐</w:t>
                </w:r>
              </w:sdtContent>
            </w:sdt>
            <w:r w:rsidR="00601544" w:rsidRPr="005C5EA5">
              <w:rPr>
                <w:rFonts w:ascii="Arial Narrow" w:hAnsi="Arial Narrow"/>
                <w:sz w:val="17"/>
                <w:szCs w:val="17"/>
                <w:lang w:val="en-MY"/>
              </w:rPr>
              <w:t xml:space="preserve"> </w:t>
            </w:r>
            <w:r w:rsidR="00D53EE0" w:rsidRPr="005C5EA5">
              <w:rPr>
                <w:rFonts w:ascii="Arial Narrow" w:hAnsi="Arial Narrow"/>
                <w:sz w:val="17"/>
                <w:szCs w:val="17"/>
                <w:lang w:val="en-MY"/>
              </w:rPr>
              <w:t xml:space="preserve">Not </w:t>
            </w:r>
            <w:r w:rsidR="00601544" w:rsidRPr="005C5EA5">
              <w:rPr>
                <w:rFonts w:ascii="Arial Narrow" w:hAnsi="Arial Narrow"/>
                <w:sz w:val="17"/>
                <w:szCs w:val="17"/>
                <w:lang w:val="en-MY"/>
              </w:rPr>
              <w:t>Requested</w:t>
            </w:r>
            <w:r w:rsidR="00601544" w:rsidRPr="005C5EA5">
              <w:rPr>
                <w:rFonts w:ascii="Arial Narrow" w:hAnsi="Arial Narrow"/>
                <w:sz w:val="17"/>
                <w:szCs w:val="17"/>
                <w:lang w:val="en-MY"/>
              </w:rPr>
              <w:tab/>
            </w:r>
            <w:sdt>
              <w:sdtPr>
                <w:rPr>
                  <w:rFonts w:ascii="Arial Narrow" w:hAnsi="Arial Narrow"/>
                  <w:sz w:val="17"/>
                  <w:szCs w:val="17"/>
                  <w:lang w:val="en-MY"/>
                </w:rPr>
                <w:id w:val="-1743410494"/>
                <w14:checkbox>
                  <w14:checked w14:val="0"/>
                  <w14:checkedState w14:val="2612" w14:font="MS Gothic"/>
                  <w14:uncheckedState w14:val="2610" w14:font="MS Gothic"/>
                </w14:checkbox>
              </w:sdtPr>
              <w:sdtContent>
                <w:r w:rsidR="00110729" w:rsidRPr="005C5EA5">
                  <w:rPr>
                    <w:rFonts w:ascii="Segoe UI Symbol" w:eastAsia="MS Gothic" w:hAnsi="Segoe UI Symbol" w:cs="Segoe UI Symbol"/>
                    <w:sz w:val="17"/>
                    <w:szCs w:val="17"/>
                    <w:lang w:val="en-MY"/>
                  </w:rPr>
                  <w:t>☐</w:t>
                </w:r>
              </w:sdtContent>
            </w:sdt>
            <w:r w:rsidR="00601544" w:rsidRPr="005C5EA5">
              <w:rPr>
                <w:rFonts w:ascii="Arial Narrow" w:hAnsi="Arial Narrow"/>
                <w:sz w:val="17"/>
                <w:szCs w:val="17"/>
                <w:lang w:val="en-MY"/>
              </w:rPr>
              <w:t xml:space="preserve"> </w:t>
            </w:r>
            <w:r w:rsidR="00D53EE0" w:rsidRPr="005C5EA5">
              <w:rPr>
                <w:rFonts w:ascii="Arial Narrow" w:hAnsi="Arial Narrow"/>
                <w:sz w:val="17"/>
                <w:szCs w:val="17"/>
                <w:lang w:val="en-MY"/>
              </w:rPr>
              <w:t xml:space="preserve"> </w:t>
            </w:r>
            <w:r w:rsidR="00601544" w:rsidRPr="005C5EA5">
              <w:rPr>
                <w:rFonts w:ascii="Arial Narrow" w:hAnsi="Arial Narrow"/>
                <w:sz w:val="17"/>
                <w:szCs w:val="17"/>
                <w:lang w:val="en-MY"/>
              </w:rPr>
              <w:t>Requested</w:t>
            </w:r>
            <w:r w:rsidR="00D53EE0" w:rsidRPr="005C5EA5">
              <w:rPr>
                <w:rFonts w:ascii="Arial Narrow" w:hAnsi="Arial Narrow"/>
                <w:sz w:val="17"/>
                <w:szCs w:val="17"/>
                <w:lang w:val="en-MY"/>
              </w:rPr>
              <w:t xml:space="preserve"> </w:t>
            </w:r>
            <w:r w:rsidR="001A6F4A" w:rsidRPr="005C5EA5">
              <w:rPr>
                <w:rFonts w:ascii="Arial Narrow" w:hAnsi="Arial Narrow" w:cstheme="minorHAnsi"/>
                <w:sz w:val="17"/>
                <w:szCs w:val="17"/>
                <w:u w:val="single"/>
              </w:rPr>
              <w:fldChar w:fldCharType="begin">
                <w:ffData>
                  <w:name w:val="Text1"/>
                  <w:enabled/>
                  <w:calcOnExit w:val="0"/>
                  <w:textInput/>
                </w:ffData>
              </w:fldChar>
            </w:r>
            <w:r w:rsidR="001A6F4A" w:rsidRPr="005C5EA5">
              <w:rPr>
                <w:rFonts w:ascii="Arial Narrow" w:hAnsi="Arial Narrow" w:cstheme="minorHAnsi"/>
                <w:sz w:val="17"/>
                <w:szCs w:val="17"/>
                <w:u w:val="single"/>
              </w:rPr>
              <w:instrText xml:space="preserve"> FORMTEXT </w:instrText>
            </w:r>
            <w:r w:rsidR="001A6F4A" w:rsidRPr="005C5EA5">
              <w:rPr>
                <w:rFonts w:ascii="Arial Narrow" w:hAnsi="Arial Narrow" w:cstheme="minorHAnsi"/>
                <w:sz w:val="17"/>
                <w:szCs w:val="17"/>
                <w:u w:val="single"/>
              </w:rPr>
            </w:r>
            <w:r w:rsidR="001A6F4A" w:rsidRPr="005C5EA5">
              <w:rPr>
                <w:rFonts w:ascii="Arial Narrow" w:hAnsi="Arial Narrow" w:cstheme="minorHAnsi"/>
                <w:sz w:val="17"/>
                <w:szCs w:val="17"/>
                <w:u w:val="single"/>
              </w:rPr>
              <w:fldChar w:fldCharType="separate"/>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sz w:val="17"/>
                <w:szCs w:val="17"/>
                <w:u w:val="single"/>
              </w:rPr>
              <w:fldChar w:fldCharType="end"/>
            </w:r>
            <w:r w:rsidR="00D53EE0" w:rsidRPr="005C5EA5">
              <w:rPr>
                <w:rFonts w:ascii="Arial Narrow" w:hAnsi="Arial Narrow"/>
                <w:sz w:val="17"/>
                <w:szCs w:val="17"/>
                <w:lang w:val="en-MY"/>
              </w:rPr>
              <w:t xml:space="preserve"> as Confirming Bank</w:t>
            </w:r>
          </w:p>
        </w:tc>
        <w:tc>
          <w:tcPr>
            <w:tcW w:w="2433" w:type="dxa"/>
          </w:tcPr>
          <w:p w14:paraId="0C363BA8" w14:textId="77777777" w:rsidR="00601544" w:rsidRPr="005C5EA5" w:rsidRDefault="00601544" w:rsidP="00EB66D3">
            <w:pPr>
              <w:pStyle w:val="ListParagraph"/>
              <w:numPr>
                <w:ilvl w:val="0"/>
                <w:numId w:val="2"/>
              </w:numPr>
              <w:ind w:left="144" w:hanging="144"/>
              <w:rPr>
                <w:rFonts w:ascii="Arial Narrow" w:hAnsi="Arial Narrow"/>
                <w:sz w:val="17"/>
                <w:szCs w:val="17"/>
                <w:lang w:val="en-MY"/>
              </w:rPr>
            </w:pPr>
            <w:r w:rsidRPr="005C5EA5">
              <w:rPr>
                <w:rFonts w:ascii="Arial Narrow" w:hAnsi="Arial Narrow"/>
                <w:sz w:val="17"/>
                <w:szCs w:val="17"/>
                <w:lang w:val="en-MY"/>
              </w:rPr>
              <w:t>Expiry Date [31D]</w:t>
            </w:r>
          </w:p>
          <w:p w14:paraId="2623D06E" w14:textId="029CDB0B" w:rsidR="00110729" w:rsidRPr="005C5EA5" w:rsidRDefault="001A6F4A" w:rsidP="00110729">
            <w:pPr>
              <w:pStyle w:val="ListParagraph"/>
              <w:ind w:left="144"/>
              <w:rPr>
                <w:rFonts w:ascii="Arial Narrow" w:hAnsi="Arial Narrow"/>
                <w:sz w:val="17"/>
                <w:szCs w:val="17"/>
                <w:lang w:val="en-MY"/>
              </w:rPr>
            </w:pPr>
            <w:r w:rsidRPr="005C5EA5">
              <w:rPr>
                <w:rFonts w:ascii="Arial Narrow" w:hAnsi="Arial Narrow" w:cs="Times New Roman"/>
                <w:sz w:val="17"/>
                <w:szCs w:val="17"/>
              </w:rPr>
              <w:fldChar w:fldCharType="begin">
                <w:ffData>
                  <w:name w:val="Text1"/>
                  <w:enabled/>
                  <w:calcOnExit w:val="0"/>
                  <w:textInput/>
                </w:ffData>
              </w:fldChar>
            </w:r>
            <w:r w:rsidRPr="005C5EA5">
              <w:rPr>
                <w:rFonts w:ascii="Arial Narrow" w:hAnsi="Arial Narrow" w:cs="Times New Roman"/>
                <w:sz w:val="17"/>
                <w:szCs w:val="17"/>
              </w:rPr>
              <w:instrText xml:space="preserve"> FORMTEXT </w:instrText>
            </w:r>
            <w:r w:rsidRPr="005C5EA5">
              <w:rPr>
                <w:rFonts w:ascii="Arial Narrow" w:hAnsi="Arial Narrow" w:cs="Times New Roman"/>
                <w:sz w:val="17"/>
                <w:szCs w:val="17"/>
              </w:rPr>
            </w:r>
            <w:r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Pr="005C5EA5">
              <w:rPr>
                <w:rFonts w:ascii="Arial Narrow" w:hAnsi="Arial Narrow" w:cs="Times New Roman"/>
                <w:sz w:val="17"/>
                <w:szCs w:val="17"/>
              </w:rPr>
              <w:fldChar w:fldCharType="end"/>
            </w:r>
          </w:p>
        </w:tc>
        <w:tc>
          <w:tcPr>
            <w:tcW w:w="2970" w:type="dxa"/>
          </w:tcPr>
          <w:p w14:paraId="329075A6" w14:textId="1A09BD1C" w:rsidR="00601544" w:rsidRPr="005C5EA5" w:rsidRDefault="00601544" w:rsidP="003755DE">
            <w:pPr>
              <w:pStyle w:val="ListParagraph"/>
              <w:numPr>
                <w:ilvl w:val="0"/>
                <w:numId w:val="2"/>
              </w:numPr>
              <w:ind w:left="249" w:hanging="180"/>
              <w:rPr>
                <w:rFonts w:ascii="Arial Narrow" w:hAnsi="Arial Narrow"/>
                <w:sz w:val="17"/>
                <w:szCs w:val="17"/>
                <w:lang w:val="en-MY"/>
              </w:rPr>
            </w:pPr>
            <w:r w:rsidRPr="005C5EA5">
              <w:rPr>
                <w:rFonts w:ascii="Arial Narrow" w:hAnsi="Arial Narrow"/>
                <w:sz w:val="17"/>
                <w:szCs w:val="17"/>
                <w:lang w:val="en-MY"/>
              </w:rPr>
              <w:t>Place [31D]</w:t>
            </w:r>
          </w:p>
          <w:p w14:paraId="03D43DD1" w14:textId="12584CCA" w:rsidR="00110729" w:rsidRPr="005C5EA5" w:rsidRDefault="001A6F4A" w:rsidP="00601544">
            <w:pPr>
              <w:rPr>
                <w:rFonts w:ascii="Arial Narrow" w:hAnsi="Arial Narrow"/>
                <w:sz w:val="17"/>
                <w:szCs w:val="17"/>
                <w:lang w:val="en-MY"/>
              </w:rPr>
            </w:pPr>
            <w:r w:rsidRPr="005C5EA5">
              <w:rPr>
                <w:rFonts w:ascii="Arial Narrow" w:hAnsi="Arial Narrow"/>
                <w:sz w:val="17"/>
                <w:szCs w:val="17"/>
                <w:lang w:val="en-MY"/>
              </w:rPr>
              <w:t xml:space="preserve">  </w:t>
            </w:r>
            <w:r w:rsidRPr="005C5EA5">
              <w:rPr>
                <w:rFonts w:ascii="Arial Narrow" w:hAnsi="Arial Narrow" w:cs="Times New Roman"/>
                <w:sz w:val="17"/>
                <w:szCs w:val="17"/>
              </w:rPr>
              <w:fldChar w:fldCharType="begin">
                <w:ffData>
                  <w:name w:val="Text1"/>
                  <w:enabled/>
                  <w:calcOnExit w:val="0"/>
                  <w:textInput/>
                </w:ffData>
              </w:fldChar>
            </w:r>
            <w:r w:rsidRPr="005C5EA5">
              <w:rPr>
                <w:rFonts w:ascii="Arial Narrow" w:hAnsi="Arial Narrow" w:cs="Times New Roman"/>
                <w:sz w:val="17"/>
                <w:szCs w:val="17"/>
              </w:rPr>
              <w:instrText xml:space="preserve"> FORMTEXT </w:instrText>
            </w:r>
            <w:r w:rsidRPr="005C5EA5">
              <w:rPr>
                <w:rFonts w:ascii="Arial Narrow" w:hAnsi="Arial Narrow" w:cs="Times New Roman"/>
                <w:sz w:val="17"/>
                <w:szCs w:val="17"/>
              </w:rPr>
            </w:r>
            <w:r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Pr="005C5EA5">
              <w:rPr>
                <w:rFonts w:ascii="Arial Narrow" w:hAnsi="Arial Narrow" w:cs="Times New Roman"/>
                <w:sz w:val="17"/>
                <w:szCs w:val="17"/>
              </w:rPr>
              <w:fldChar w:fldCharType="end"/>
            </w:r>
          </w:p>
        </w:tc>
      </w:tr>
      <w:tr w:rsidR="00EB66D3" w:rsidRPr="00BA4861" w14:paraId="5173A7CB" w14:textId="77777777" w:rsidTr="00DB56A3">
        <w:trPr>
          <w:trHeight w:val="440"/>
        </w:trPr>
        <w:tc>
          <w:tcPr>
            <w:tcW w:w="5487" w:type="dxa"/>
          </w:tcPr>
          <w:p w14:paraId="2CBF7CEF" w14:textId="239C52C3" w:rsidR="00EB66D3" w:rsidRPr="005C5EA5" w:rsidRDefault="00EB66D3" w:rsidP="004820D4">
            <w:pPr>
              <w:pStyle w:val="ListParagraph"/>
              <w:numPr>
                <w:ilvl w:val="0"/>
                <w:numId w:val="2"/>
              </w:numPr>
              <w:ind w:left="251" w:hanging="251"/>
              <w:rPr>
                <w:rFonts w:ascii="Arial Narrow" w:hAnsi="Arial Narrow"/>
                <w:sz w:val="17"/>
                <w:szCs w:val="17"/>
                <w:lang w:val="en-MY"/>
              </w:rPr>
            </w:pPr>
            <w:r w:rsidRPr="005C5EA5">
              <w:rPr>
                <w:rFonts w:ascii="Arial Narrow" w:hAnsi="Arial Narrow"/>
                <w:sz w:val="17"/>
                <w:szCs w:val="17"/>
                <w:lang w:val="en-MY"/>
              </w:rPr>
              <w:t xml:space="preserve">Documents to be presented within </w:t>
            </w:r>
            <w:r w:rsidR="001A6F4A" w:rsidRPr="005C5EA5">
              <w:rPr>
                <w:rFonts w:ascii="Arial Narrow" w:hAnsi="Arial Narrow" w:cstheme="minorHAnsi"/>
                <w:sz w:val="17"/>
                <w:szCs w:val="17"/>
                <w:u w:val="single"/>
              </w:rPr>
              <w:fldChar w:fldCharType="begin">
                <w:ffData>
                  <w:name w:val="Text1"/>
                  <w:enabled/>
                  <w:calcOnExit w:val="0"/>
                  <w:textInput/>
                </w:ffData>
              </w:fldChar>
            </w:r>
            <w:r w:rsidR="001A6F4A" w:rsidRPr="005C5EA5">
              <w:rPr>
                <w:rFonts w:ascii="Arial Narrow" w:hAnsi="Arial Narrow" w:cstheme="minorHAnsi"/>
                <w:sz w:val="17"/>
                <w:szCs w:val="17"/>
                <w:u w:val="single"/>
              </w:rPr>
              <w:instrText xml:space="preserve"> FORMTEXT </w:instrText>
            </w:r>
            <w:r w:rsidR="001A6F4A" w:rsidRPr="005C5EA5">
              <w:rPr>
                <w:rFonts w:ascii="Arial Narrow" w:hAnsi="Arial Narrow" w:cstheme="minorHAnsi"/>
                <w:sz w:val="17"/>
                <w:szCs w:val="17"/>
                <w:u w:val="single"/>
              </w:rPr>
            </w:r>
            <w:r w:rsidR="001A6F4A" w:rsidRPr="005C5EA5">
              <w:rPr>
                <w:rFonts w:ascii="Arial Narrow" w:hAnsi="Arial Narrow" w:cstheme="minorHAnsi"/>
                <w:sz w:val="17"/>
                <w:szCs w:val="17"/>
                <w:u w:val="single"/>
              </w:rPr>
              <w:fldChar w:fldCharType="separate"/>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sz w:val="17"/>
                <w:szCs w:val="17"/>
                <w:u w:val="single"/>
              </w:rPr>
              <w:fldChar w:fldCharType="end"/>
            </w:r>
            <w:r w:rsidR="0024208B" w:rsidRPr="005C5EA5">
              <w:rPr>
                <w:rFonts w:ascii="Arial Narrow" w:hAnsi="Arial Narrow" w:cstheme="minorHAnsi"/>
                <w:sz w:val="17"/>
                <w:szCs w:val="17"/>
              </w:rPr>
              <w:t xml:space="preserve"> </w:t>
            </w:r>
            <w:r w:rsidRPr="005C5EA5">
              <w:rPr>
                <w:rFonts w:ascii="Arial Narrow" w:hAnsi="Arial Narrow"/>
                <w:sz w:val="17"/>
                <w:szCs w:val="17"/>
                <w:lang w:val="en-MY"/>
              </w:rPr>
              <w:t xml:space="preserve">days after the date of </w:t>
            </w:r>
            <w:r w:rsidR="00872246" w:rsidRPr="005C5EA5">
              <w:rPr>
                <w:rFonts w:ascii="Arial Narrow" w:hAnsi="Arial Narrow"/>
                <w:sz w:val="17"/>
                <w:szCs w:val="17"/>
                <w:lang w:val="en-MY"/>
              </w:rPr>
              <w:t>i</w:t>
            </w:r>
            <w:r w:rsidRPr="005C5EA5">
              <w:rPr>
                <w:rFonts w:ascii="Arial Narrow" w:hAnsi="Arial Narrow"/>
                <w:sz w:val="17"/>
                <w:szCs w:val="17"/>
                <w:lang w:val="en-MY"/>
              </w:rPr>
              <w:t>ssuance of transport document/delivery order but within the validity of the credit [48]</w:t>
            </w:r>
          </w:p>
        </w:tc>
        <w:tc>
          <w:tcPr>
            <w:tcW w:w="5403" w:type="dxa"/>
            <w:gridSpan w:val="2"/>
          </w:tcPr>
          <w:p w14:paraId="606545C5" w14:textId="77777777" w:rsidR="00EB66D3" w:rsidRPr="005C5EA5" w:rsidRDefault="000A4F95" w:rsidP="000A4F95">
            <w:pPr>
              <w:pStyle w:val="ListParagraph"/>
              <w:numPr>
                <w:ilvl w:val="0"/>
                <w:numId w:val="2"/>
              </w:numPr>
              <w:spacing w:after="120"/>
              <w:ind w:left="258" w:hanging="270"/>
              <w:jc w:val="both"/>
              <w:rPr>
                <w:rFonts w:ascii="Arial Narrow" w:hAnsi="Arial Narrow"/>
                <w:sz w:val="17"/>
                <w:szCs w:val="17"/>
                <w:lang w:val="en-MY"/>
              </w:rPr>
            </w:pPr>
            <w:r w:rsidRPr="005C5EA5">
              <w:rPr>
                <w:rFonts w:ascii="Arial Narrow" w:hAnsi="Arial Narrow"/>
                <w:sz w:val="17"/>
                <w:szCs w:val="17"/>
                <w:lang w:val="en-MY"/>
              </w:rPr>
              <w:t>Latest Shipment Date [44C]</w:t>
            </w:r>
          </w:p>
          <w:p w14:paraId="3722E9E4" w14:textId="45EC2A00" w:rsidR="001A6F4A" w:rsidRPr="005C5EA5" w:rsidRDefault="001A6F4A" w:rsidP="001A6F4A">
            <w:pPr>
              <w:pStyle w:val="ListParagraph"/>
              <w:spacing w:after="120"/>
              <w:ind w:left="258"/>
              <w:jc w:val="both"/>
              <w:rPr>
                <w:rFonts w:ascii="Arial Narrow" w:hAnsi="Arial Narrow"/>
                <w:sz w:val="17"/>
                <w:szCs w:val="17"/>
                <w:lang w:val="en-MY"/>
              </w:rPr>
            </w:pPr>
            <w:r w:rsidRPr="005C5EA5">
              <w:rPr>
                <w:rFonts w:ascii="Arial Narrow" w:hAnsi="Arial Narrow" w:cs="Times New Roman"/>
                <w:sz w:val="17"/>
                <w:szCs w:val="17"/>
              </w:rPr>
              <w:fldChar w:fldCharType="begin">
                <w:ffData>
                  <w:name w:val="Text1"/>
                  <w:enabled/>
                  <w:calcOnExit w:val="0"/>
                  <w:textInput/>
                </w:ffData>
              </w:fldChar>
            </w:r>
            <w:r w:rsidRPr="005C5EA5">
              <w:rPr>
                <w:rFonts w:ascii="Arial Narrow" w:hAnsi="Arial Narrow" w:cs="Times New Roman"/>
                <w:sz w:val="17"/>
                <w:szCs w:val="17"/>
              </w:rPr>
              <w:instrText xml:space="preserve"> FORMTEXT </w:instrText>
            </w:r>
            <w:r w:rsidRPr="005C5EA5">
              <w:rPr>
                <w:rFonts w:ascii="Arial Narrow" w:hAnsi="Arial Narrow" w:cs="Times New Roman"/>
                <w:sz w:val="17"/>
                <w:szCs w:val="17"/>
              </w:rPr>
            </w:r>
            <w:r w:rsidRPr="005C5EA5">
              <w:rPr>
                <w:rFonts w:ascii="Arial Narrow" w:hAnsi="Arial Narrow" w:cs="Times New Roman"/>
                <w:sz w:val="17"/>
                <w:szCs w:val="17"/>
              </w:rPr>
              <w:fldChar w:fldCharType="separate"/>
            </w:r>
            <w:r w:rsidR="00482028" w:rsidRPr="00482028">
              <w:rPr>
                <w:rFonts w:ascii="Arial Narrow" w:hAnsi="Arial Narrow" w:cs="Times New Roman"/>
                <w:noProof/>
                <w:sz w:val="17"/>
                <w:szCs w:val="17"/>
              </w:rPr>
              <w:t>     </w:t>
            </w:r>
            <w:r w:rsidRPr="005C5EA5">
              <w:rPr>
                <w:rFonts w:ascii="Arial Narrow" w:hAnsi="Arial Narrow" w:cs="Times New Roman"/>
                <w:sz w:val="17"/>
                <w:szCs w:val="17"/>
              </w:rPr>
              <w:fldChar w:fldCharType="end"/>
            </w:r>
          </w:p>
        </w:tc>
      </w:tr>
      <w:tr w:rsidR="0052300F" w:rsidRPr="00BA4861" w14:paraId="4FE23BA1" w14:textId="77777777" w:rsidTr="0052300F">
        <w:trPr>
          <w:trHeight w:val="217"/>
        </w:trPr>
        <w:tc>
          <w:tcPr>
            <w:tcW w:w="5487" w:type="dxa"/>
          </w:tcPr>
          <w:p w14:paraId="0FEA8605" w14:textId="1194FE98" w:rsidR="0052300F" w:rsidRPr="005C5EA5" w:rsidRDefault="0052300F" w:rsidP="000A4F95">
            <w:pPr>
              <w:pStyle w:val="ListParagraph"/>
              <w:numPr>
                <w:ilvl w:val="0"/>
                <w:numId w:val="2"/>
              </w:numPr>
              <w:ind w:left="216" w:hanging="216"/>
              <w:rPr>
                <w:rFonts w:ascii="Arial Narrow" w:hAnsi="Arial Narrow"/>
                <w:sz w:val="17"/>
                <w:szCs w:val="17"/>
                <w:lang w:val="en-MY"/>
              </w:rPr>
            </w:pPr>
            <w:r w:rsidRPr="005C5EA5">
              <w:rPr>
                <w:rFonts w:ascii="Arial Narrow" w:hAnsi="Arial Narrow"/>
                <w:sz w:val="17"/>
                <w:szCs w:val="17"/>
                <w:lang w:val="en-MY"/>
              </w:rPr>
              <w:t>Amount and Currency (In figures and words) [32B]</w:t>
            </w:r>
          </w:p>
          <w:p w14:paraId="0DDE77BF" w14:textId="6D11ED80" w:rsidR="0052300F" w:rsidRPr="005C5EA5" w:rsidRDefault="001A6F4A" w:rsidP="000A4F95">
            <w:pPr>
              <w:pStyle w:val="ListParagraph"/>
              <w:ind w:left="216"/>
              <w:rPr>
                <w:rFonts w:ascii="Arial Narrow" w:hAnsi="Arial Narrow"/>
                <w:sz w:val="17"/>
                <w:szCs w:val="17"/>
                <w:lang w:val="en-MY"/>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Pr="005C5EA5">
              <w:rPr>
                <w:rFonts w:ascii="Arial Narrow" w:hAnsi="Arial Narrow" w:cstheme="minorHAnsi"/>
                <w:sz w:val="17"/>
                <w:szCs w:val="17"/>
                <w:u w:val="single"/>
              </w:rPr>
              <w:fldChar w:fldCharType="end"/>
            </w:r>
          </w:p>
          <w:p w14:paraId="516ADB12" w14:textId="33242CFB" w:rsidR="0052300F" w:rsidRPr="005C5EA5" w:rsidRDefault="0052300F" w:rsidP="000A4F95">
            <w:pPr>
              <w:pStyle w:val="ListParagraph"/>
              <w:ind w:left="216"/>
              <w:rPr>
                <w:rFonts w:ascii="Arial Narrow" w:hAnsi="Arial Narrow"/>
                <w:sz w:val="17"/>
                <w:szCs w:val="17"/>
                <w:lang w:val="en-MY"/>
              </w:rPr>
            </w:pPr>
          </w:p>
        </w:tc>
        <w:tc>
          <w:tcPr>
            <w:tcW w:w="5403" w:type="dxa"/>
            <w:gridSpan w:val="2"/>
            <w:vMerge w:val="restart"/>
          </w:tcPr>
          <w:p w14:paraId="5E56277E" w14:textId="56F9E5F1" w:rsidR="0052300F" w:rsidRPr="005C5EA5" w:rsidRDefault="0052300F" w:rsidP="000A4F95">
            <w:pPr>
              <w:pStyle w:val="ListParagraph"/>
              <w:numPr>
                <w:ilvl w:val="0"/>
                <w:numId w:val="2"/>
              </w:numPr>
              <w:ind w:left="216" w:hanging="216"/>
              <w:rPr>
                <w:rFonts w:ascii="Arial Narrow" w:hAnsi="Arial Narrow"/>
                <w:sz w:val="17"/>
                <w:szCs w:val="17"/>
                <w:lang w:val="en-MY"/>
              </w:rPr>
            </w:pPr>
            <w:r w:rsidRPr="005C5EA5">
              <w:rPr>
                <w:rFonts w:ascii="Arial Narrow" w:hAnsi="Arial Narrow"/>
                <w:sz w:val="17"/>
                <w:szCs w:val="17"/>
                <w:lang w:val="en-MY"/>
              </w:rPr>
              <w:t>Credit Available By [41A]:</w:t>
            </w:r>
          </w:p>
          <w:p w14:paraId="2A36076F" w14:textId="5208A970" w:rsidR="0052300F" w:rsidRPr="005C5EA5" w:rsidRDefault="00000000" w:rsidP="00CD6D49">
            <w:pPr>
              <w:spacing w:after="60"/>
              <w:ind w:left="144" w:firstLine="25"/>
              <w:jc w:val="both"/>
              <w:rPr>
                <w:rFonts w:ascii="Arial Narrow" w:hAnsi="Arial Narrow"/>
                <w:sz w:val="17"/>
                <w:szCs w:val="17"/>
                <w:lang w:val="en-MY"/>
              </w:rPr>
            </w:pPr>
            <w:sdt>
              <w:sdtPr>
                <w:rPr>
                  <w:rFonts w:ascii="Arial Narrow" w:hAnsi="Arial Narrow"/>
                  <w:sz w:val="17"/>
                  <w:szCs w:val="17"/>
                  <w:lang w:val="en-MY"/>
                </w:rPr>
                <w:id w:val="-602804444"/>
                <w14:checkbox>
                  <w14:checked w14:val="0"/>
                  <w14:checkedState w14:val="2612" w14:font="MS Gothic"/>
                  <w14:uncheckedState w14:val="2610" w14:font="MS Gothic"/>
                </w14:checkbox>
              </w:sdtPr>
              <w:sdtContent>
                <w:r w:rsidR="0052300F" w:rsidRPr="005C5EA5">
                  <w:rPr>
                    <w:rFonts w:ascii="Segoe UI Symbol" w:eastAsia="MS Gothic" w:hAnsi="Segoe UI Symbol" w:cs="Segoe UI Symbol"/>
                    <w:sz w:val="17"/>
                    <w:szCs w:val="17"/>
                    <w:lang w:val="en-MY"/>
                  </w:rPr>
                  <w:t>☐</w:t>
                </w:r>
              </w:sdtContent>
            </w:sdt>
            <w:r w:rsidR="0052300F" w:rsidRPr="005C5EA5">
              <w:rPr>
                <w:rFonts w:ascii="Arial Narrow" w:hAnsi="Arial Narrow"/>
                <w:sz w:val="17"/>
                <w:szCs w:val="17"/>
                <w:lang w:val="en-MY"/>
              </w:rPr>
              <w:t xml:space="preserve"> Sight Payment     </w:t>
            </w:r>
            <w:sdt>
              <w:sdtPr>
                <w:rPr>
                  <w:rFonts w:ascii="Arial Narrow" w:hAnsi="Arial Narrow"/>
                  <w:sz w:val="17"/>
                  <w:szCs w:val="17"/>
                  <w:lang w:val="en-MY"/>
                </w:rPr>
                <w:id w:val="-1281032528"/>
                <w14:checkbox>
                  <w14:checked w14:val="0"/>
                  <w14:checkedState w14:val="2612" w14:font="MS Gothic"/>
                  <w14:uncheckedState w14:val="2610" w14:font="MS Gothic"/>
                </w14:checkbox>
              </w:sdtPr>
              <w:sdtContent>
                <w:r w:rsidR="004D0064" w:rsidRPr="005C5EA5">
                  <w:rPr>
                    <w:rFonts w:ascii="Segoe UI Symbol" w:eastAsia="MS Gothic" w:hAnsi="Segoe UI Symbol" w:cs="Segoe UI Symbol"/>
                    <w:sz w:val="17"/>
                    <w:szCs w:val="17"/>
                    <w:lang w:val="en-MY"/>
                  </w:rPr>
                  <w:t>☐</w:t>
                </w:r>
              </w:sdtContent>
            </w:sdt>
            <w:r w:rsidR="0052300F" w:rsidRPr="005C5EA5">
              <w:rPr>
                <w:rFonts w:ascii="Arial Narrow" w:hAnsi="Arial Narrow"/>
                <w:sz w:val="17"/>
                <w:szCs w:val="17"/>
                <w:lang w:val="en-MY"/>
              </w:rPr>
              <w:t xml:space="preserve"> Acceptance     </w:t>
            </w:r>
            <w:sdt>
              <w:sdtPr>
                <w:rPr>
                  <w:rFonts w:ascii="Arial Narrow" w:hAnsi="Arial Narrow"/>
                  <w:sz w:val="17"/>
                  <w:szCs w:val="17"/>
                  <w:lang w:val="en-MY"/>
                </w:rPr>
                <w:id w:val="366885990"/>
                <w14:checkbox>
                  <w14:checked w14:val="0"/>
                  <w14:checkedState w14:val="2612" w14:font="MS Gothic"/>
                  <w14:uncheckedState w14:val="2610" w14:font="MS Gothic"/>
                </w14:checkbox>
              </w:sdtPr>
              <w:sdtContent>
                <w:r w:rsidR="0052300F" w:rsidRPr="005C5EA5">
                  <w:rPr>
                    <w:rFonts w:ascii="Segoe UI Symbol" w:eastAsia="MS Gothic" w:hAnsi="Segoe UI Symbol" w:cs="Segoe UI Symbol"/>
                    <w:sz w:val="17"/>
                    <w:szCs w:val="17"/>
                    <w:lang w:val="en-MY"/>
                  </w:rPr>
                  <w:t>☐</w:t>
                </w:r>
              </w:sdtContent>
            </w:sdt>
            <w:r w:rsidR="0052300F" w:rsidRPr="005C5EA5">
              <w:rPr>
                <w:rFonts w:ascii="Arial Narrow" w:hAnsi="Arial Narrow"/>
                <w:sz w:val="17"/>
                <w:szCs w:val="17"/>
                <w:lang w:val="en-MY"/>
              </w:rPr>
              <w:t xml:space="preserve"> Deferred Payment     </w:t>
            </w:r>
            <w:sdt>
              <w:sdtPr>
                <w:rPr>
                  <w:rFonts w:ascii="Arial Narrow" w:hAnsi="Arial Narrow"/>
                  <w:sz w:val="17"/>
                  <w:szCs w:val="17"/>
                  <w:lang w:val="en-MY"/>
                </w:rPr>
                <w:id w:val="1501228736"/>
                <w14:checkbox>
                  <w14:checked w14:val="0"/>
                  <w14:checkedState w14:val="2612" w14:font="MS Gothic"/>
                  <w14:uncheckedState w14:val="2610" w14:font="MS Gothic"/>
                </w14:checkbox>
              </w:sdtPr>
              <w:sdtContent>
                <w:r w:rsidR="0052300F" w:rsidRPr="005C5EA5">
                  <w:rPr>
                    <w:rFonts w:ascii="Segoe UI Symbol" w:eastAsia="MS Gothic" w:hAnsi="Segoe UI Symbol" w:cs="Segoe UI Symbol"/>
                    <w:sz w:val="17"/>
                    <w:szCs w:val="17"/>
                    <w:lang w:val="en-MY"/>
                  </w:rPr>
                  <w:t>☐</w:t>
                </w:r>
              </w:sdtContent>
            </w:sdt>
            <w:r w:rsidR="0052300F" w:rsidRPr="005C5EA5">
              <w:rPr>
                <w:rFonts w:ascii="Arial Narrow" w:hAnsi="Arial Narrow"/>
                <w:sz w:val="17"/>
                <w:szCs w:val="17"/>
                <w:lang w:val="en-MY"/>
              </w:rPr>
              <w:t xml:space="preserve"> Negotiation</w:t>
            </w:r>
          </w:p>
          <w:p w14:paraId="75C7EE0F" w14:textId="718866B7" w:rsidR="0052300F" w:rsidRPr="005C5EA5" w:rsidRDefault="0052300F" w:rsidP="00CD6D49">
            <w:pPr>
              <w:spacing w:after="60"/>
              <w:ind w:left="144" w:firstLine="25"/>
              <w:jc w:val="both"/>
              <w:rPr>
                <w:rFonts w:ascii="Arial Narrow" w:hAnsi="Arial Narrow"/>
                <w:sz w:val="17"/>
                <w:szCs w:val="17"/>
                <w:lang w:val="en-MY"/>
              </w:rPr>
            </w:pPr>
            <w:r w:rsidRPr="005C5EA5">
              <w:rPr>
                <w:rFonts w:ascii="Arial Narrow" w:hAnsi="Arial Narrow"/>
                <w:sz w:val="17"/>
                <w:szCs w:val="17"/>
                <w:lang w:val="en-MY"/>
              </w:rPr>
              <w:t xml:space="preserve">With: </w:t>
            </w:r>
            <w:r w:rsidR="001A6F4A" w:rsidRPr="005C5EA5">
              <w:rPr>
                <w:rFonts w:ascii="Arial Narrow" w:hAnsi="Arial Narrow" w:cstheme="minorHAnsi"/>
                <w:sz w:val="17"/>
                <w:szCs w:val="17"/>
                <w:u w:val="single"/>
              </w:rPr>
              <w:fldChar w:fldCharType="begin">
                <w:ffData>
                  <w:name w:val="Text1"/>
                  <w:enabled/>
                  <w:calcOnExit w:val="0"/>
                  <w:textInput/>
                </w:ffData>
              </w:fldChar>
            </w:r>
            <w:r w:rsidR="001A6F4A" w:rsidRPr="005C5EA5">
              <w:rPr>
                <w:rFonts w:ascii="Arial Narrow" w:hAnsi="Arial Narrow" w:cstheme="minorHAnsi"/>
                <w:sz w:val="17"/>
                <w:szCs w:val="17"/>
                <w:u w:val="single"/>
              </w:rPr>
              <w:instrText xml:space="preserve"> FORMTEXT </w:instrText>
            </w:r>
            <w:r w:rsidR="001A6F4A" w:rsidRPr="005C5EA5">
              <w:rPr>
                <w:rFonts w:ascii="Arial Narrow" w:hAnsi="Arial Narrow" w:cstheme="minorHAnsi"/>
                <w:sz w:val="17"/>
                <w:szCs w:val="17"/>
                <w:u w:val="single"/>
              </w:rPr>
            </w:r>
            <w:r w:rsidR="001A6F4A" w:rsidRPr="005C5EA5">
              <w:rPr>
                <w:rFonts w:ascii="Arial Narrow" w:hAnsi="Arial Narrow" w:cstheme="minorHAnsi"/>
                <w:sz w:val="17"/>
                <w:szCs w:val="17"/>
                <w:u w:val="single"/>
              </w:rPr>
              <w:fldChar w:fldCharType="separate"/>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sz w:val="17"/>
                <w:szCs w:val="17"/>
                <w:u w:val="single"/>
              </w:rPr>
              <w:fldChar w:fldCharType="end"/>
            </w:r>
          </w:p>
          <w:p w14:paraId="1204B342" w14:textId="77777777" w:rsidR="0052300F" w:rsidRPr="005C5EA5" w:rsidRDefault="0052300F" w:rsidP="00CD6D49">
            <w:pPr>
              <w:spacing w:after="60"/>
              <w:ind w:left="144" w:firstLine="25"/>
              <w:jc w:val="both"/>
              <w:rPr>
                <w:rFonts w:ascii="Arial Narrow" w:hAnsi="Arial Narrow"/>
                <w:sz w:val="17"/>
                <w:szCs w:val="17"/>
                <w:lang w:val="en-MY"/>
              </w:rPr>
            </w:pPr>
            <w:r w:rsidRPr="005C5EA5">
              <w:rPr>
                <w:rFonts w:ascii="Arial Narrow" w:hAnsi="Arial Narrow"/>
                <w:sz w:val="17"/>
                <w:szCs w:val="17"/>
                <w:lang w:val="en-MY"/>
              </w:rPr>
              <w:t>against the documents detailed herein and [42C] Beneficiary’s draft at:</w:t>
            </w:r>
          </w:p>
          <w:p w14:paraId="595D9D8D" w14:textId="1E6509B6" w:rsidR="0052300F" w:rsidRPr="005C5EA5" w:rsidRDefault="00000000" w:rsidP="00CD6D49">
            <w:pPr>
              <w:spacing w:after="60"/>
              <w:ind w:left="144" w:firstLine="25"/>
              <w:jc w:val="both"/>
              <w:rPr>
                <w:rFonts w:ascii="Arial Narrow" w:hAnsi="Arial Narrow"/>
                <w:sz w:val="17"/>
                <w:szCs w:val="17"/>
                <w:lang w:val="en-MY"/>
              </w:rPr>
            </w:pPr>
            <w:sdt>
              <w:sdtPr>
                <w:rPr>
                  <w:rFonts w:ascii="Arial Narrow" w:hAnsi="Arial Narrow"/>
                  <w:sz w:val="17"/>
                  <w:szCs w:val="17"/>
                  <w:lang w:val="en-MY"/>
                </w:rPr>
                <w:id w:val="-1260436405"/>
                <w14:checkbox>
                  <w14:checked w14:val="0"/>
                  <w14:checkedState w14:val="2612" w14:font="MS Gothic"/>
                  <w14:uncheckedState w14:val="2610" w14:font="MS Gothic"/>
                </w14:checkbox>
              </w:sdtPr>
              <w:sdtContent>
                <w:r w:rsidR="008D3226">
                  <w:rPr>
                    <w:rFonts w:ascii="MS Gothic" w:eastAsia="MS Gothic" w:hAnsi="MS Gothic" w:hint="eastAsia"/>
                    <w:sz w:val="17"/>
                    <w:szCs w:val="17"/>
                    <w:lang w:val="en-MY"/>
                  </w:rPr>
                  <w:t>☐</w:t>
                </w:r>
              </w:sdtContent>
            </w:sdt>
            <w:r w:rsidR="0052300F" w:rsidRPr="005C5EA5">
              <w:rPr>
                <w:rFonts w:ascii="Arial Narrow" w:hAnsi="Arial Narrow"/>
                <w:sz w:val="17"/>
                <w:szCs w:val="17"/>
                <w:lang w:val="en-MY"/>
              </w:rPr>
              <w:t xml:space="preserve"> sight drawn on Issuing Bank</w:t>
            </w:r>
          </w:p>
          <w:p w14:paraId="75155EC9" w14:textId="0BA6F7AE" w:rsidR="0052300F" w:rsidRPr="005C5EA5" w:rsidRDefault="00000000" w:rsidP="00CD6D49">
            <w:pPr>
              <w:spacing w:after="60"/>
              <w:ind w:left="144" w:firstLine="25"/>
              <w:jc w:val="both"/>
              <w:rPr>
                <w:rFonts w:ascii="Arial Narrow" w:hAnsi="Arial Narrow"/>
                <w:sz w:val="17"/>
                <w:szCs w:val="17"/>
                <w:lang w:val="en-MY"/>
              </w:rPr>
            </w:pPr>
            <w:sdt>
              <w:sdtPr>
                <w:rPr>
                  <w:rFonts w:ascii="Arial Narrow" w:hAnsi="Arial Narrow"/>
                  <w:sz w:val="17"/>
                  <w:szCs w:val="17"/>
                  <w:lang w:val="en-MY"/>
                </w:rPr>
                <w:id w:val="1452674888"/>
                <w14:checkbox>
                  <w14:checked w14:val="0"/>
                  <w14:checkedState w14:val="2612" w14:font="MS Gothic"/>
                  <w14:uncheckedState w14:val="2610" w14:font="MS Gothic"/>
                </w14:checkbox>
              </w:sdtPr>
              <w:sdtContent>
                <w:r w:rsidR="0052300F" w:rsidRPr="005C5EA5">
                  <w:rPr>
                    <w:rFonts w:ascii="Segoe UI Symbol" w:eastAsia="MS Gothic" w:hAnsi="Segoe UI Symbol" w:cs="Segoe UI Symbol"/>
                    <w:sz w:val="17"/>
                    <w:szCs w:val="17"/>
                    <w:lang w:val="en-MY"/>
                  </w:rPr>
                  <w:t>☐</w:t>
                </w:r>
              </w:sdtContent>
            </w:sdt>
            <w:r w:rsidR="0052300F" w:rsidRPr="005C5EA5">
              <w:rPr>
                <w:rFonts w:ascii="Arial Narrow" w:hAnsi="Arial Narrow"/>
                <w:sz w:val="17"/>
                <w:szCs w:val="17"/>
                <w:lang w:val="en-MY"/>
              </w:rPr>
              <w:t xml:space="preserve"> </w:t>
            </w:r>
            <w:r w:rsidR="001A6F4A" w:rsidRPr="005C5EA5">
              <w:rPr>
                <w:rFonts w:ascii="Arial Narrow" w:hAnsi="Arial Narrow"/>
                <w:sz w:val="17"/>
                <w:szCs w:val="17"/>
                <w:lang w:val="en-MY"/>
              </w:rPr>
              <w:t xml:space="preserve"> </w:t>
            </w:r>
            <w:r w:rsidR="001A6F4A" w:rsidRPr="005C5EA5">
              <w:rPr>
                <w:rFonts w:ascii="Arial Narrow" w:hAnsi="Arial Narrow" w:cstheme="minorHAnsi"/>
                <w:sz w:val="17"/>
                <w:szCs w:val="17"/>
                <w:u w:val="single"/>
              </w:rPr>
              <w:fldChar w:fldCharType="begin">
                <w:ffData>
                  <w:name w:val="Text1"/>
                  <w:enabled/>
                  <w:calcOnExit w:val="0"/>
                  <w:textInput/>
                </w:ffData>
              </w:fldChar>
            </w:r>
            <w:r w:rsidR="001A6F4A" w:rsidRPr="005C5EA5">
              <w:rPr>
                <w:rFonts w:ascii="Arial Narrow" w:hAnsi="Arial Narrow" w:cstheme="minorHAnsi"/>
                <w:sz w:val="17"/>
                <w:szCs w:val="17"/>
                <w:u w:val="single"/>
              </w:rPr>
              <w:instrText xml:space="preserve"> FORMTEXT </w:instrText>
            </w:r>
            <w:r w:rsidR="001A6F4A" w:rsidRPr="005C5EA5">
              <w:rPr>
                <w:rFonts w:ascii="Arial Narrow" w:hAnsi="Arial Narrow" w:cstheme="minorHAnsi"/>
                <w:sz w:val="17"/>
                <w:szCs w:val="17"/>
                <w:u w:val="single"/>
              </w:rPr>
            </w:r>
            <w:r w:rsidR="001A6F4A" w:rsidRPr="005C5EA5">
              <w:rPr>
                <w:rFonts w:ascii="Arial Narrow" w:hAnsi="Arial Narrow" w:cstheme="minorHAnsi"/>
                <w:sz w:val="17"/>
                <w:szCs w:val="17"/>
                <w:u w:val="single"/>
              </w:rPr>
              <w:fldChar w:fldCharType="separate"/>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sz w:val="17"/>
                <w:szCs w:val="17"/>
                <w:u w:val="single"/>
              </w:rPr>
              <w:fldChar w:fldCharType="end"/>
            </w:r>
            <w:r w:rsidR="001A6F4A" w:rsidRPr="005C5EA5">
              <w:rPr>
                <w:rFonts w:ascii="Arial Narrow" w:hAnsi="Arial Narrow" w:cstheme="minorHAnsi"/>
                <w:sz w:val="17"/>
                <w:szCs w:val="17"/>
              </w:rPr>
              <w:t xml:space="preserve"> </w:t>
            </w:r>
            <w:r w:rsidR="0052300F" w:rsidRPr="005C5EA5">
              <w:rPr>
                <w:rFonts w:ascii="Arial Narrow" w:hAnsi="Arial Narrow"/>
                <w:sz w:val="17"/>
                <w:szCs w:val="17"/>
                <w:lang w:val="en-MY"/>
              </w:rPr>
              <w:t xml:space="preserve">days after </w:t>
            </w:r>
            <w:r w:rsidR="001A6F4A" w:rsidRPr="005C5EA5">
              <w:rPr>
                <w:rFonts w:ascii="Arial Narrow" w:hAnsi="Arial Narrow" w:cstheme="minorHAnsi"/>
                <w:sz w:val="17"/>
                <w:szCs w:val="17"/>
                <w:u w:val="single"/>
              </w:rPr>
              <w:fldChar w:fldCharType="begin">
                <w:ffData>
                  <w:name w:val="Text1"/>
                  <w:enabled/>
                  <w:calcOnExit w:val="0"/>
                  <w:textInput/>
                </w:ffData>
              </w:fldChar>
            </w:r>
            <w:r w:rsidR="001A6F4A" w:rsidRPr="005C5EA5">
              <w:rPr>
                <w:rFonts w:ascii="Arial Narrow" w:hAnsi="Arial Narrow" w:cstheme="minorHAnsi"/>
                <w:sz w:val="17"/>
                <w:szCs w:val="17"/>
                <w:u w:val="single"/>
              </w:rPr>
              <w:instrText xml:space="preserve"> FORMTEXT </w:instrText>
            </w:r>
            <w:r w:rsidR="001A6F4A" w:rsidRPr="005C5EA5">
              <w:rPr>
                <w:rFonts w:ascii="Arial Narrow" w:hAnsi="Arial Narrow" w:cstheme="minorHAnsi"/>
                <w:sz w:val="17"/>
                <w:szCs w:val="17"/>
                <w:u w:val="single"/>
              </w:rPr>
            </w:r>
            <w:r w:rsidR="001A6F4A" w:rsidRPr="005C5EA5">
              <w:rPr>
                <w:rFonts w:ascii="Arial Narrow" w:hAnsi="Arial Narrow" w:cstheme="minorHAnsi"/>
                <w:sz w:val="17"/>
                <w:szCs w:val="17"/>
                <w:u w:val="single"/>
              </w:rPr>
              <w:fldChar w:fldCharType="separate"/>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sz w:val="17"/>
                <w:szCs w:val="17"/>
                <w:u w:val="single"/>
              </w:rPr>
              <w:fldChar w:fldCharType="end"/>
            </w:r>
            <w:r w:rsidR="0052300F" w:rsidRPr="005C5EA5">
              <w:rPr>
                <w:rFonts w:ascii="Arial Narrow" w:hAnsi="Arial Narrow"/>
                <w:sz w:val="17"/>
                <w:szCs w:val="17"/>
                <w:lang w:val="en-MY"/>
              </w:rPr>
              <w:t xml:space="preserve"> drawn on Issuing Bank</w:t>
            </w:r>
          </w:p>
        </w:tc>
      </w:tr>
      <w:tr w:rsidR="0052300F" w:rsidRPr="00BA4861" w14:paraId="4427C0E2" w14:textId="77777777" w:rsidTr="003F77F0">
        <w:trPr>
          <w:trHeight w:val="296"/>
        </w:trPr>
        <w:tc>
          <w:tcPr>
            <w:tcW w:w="5487" w:type="dxa"/>
          </w:tcPr>
          <w:p w14:paraId="55A37EC7" w14:textId="63280D25" w:rsidR="0052300F" w:rsidRPr="005C5EA5" w:rsidRDefault="0052300F" w:rsidP="00CD6D49">
            <w:pPr>
              <w:pStyle w:val="ListParagraph"/>
              <w:numPr>
                <w:ilvl w:val="0"/>
                <w:numId w:val="2"/>
              </w:numPr>
              <w:spacing w:before="60" w:after="60"/>
              <w:ind w:left="216" w:hanging="216"/>
              <w:rPr>
                <w:rFonts w:ascii="Arial Narrow" w:hAnsi="Arial Narrow"/>
                <w:sz w:val="17"/>
                <w:szCs w:val="17"/>
                <w:lang w:val="en-MY"/>
              </w:rPr>
            </w:pPr>
            <w:r w:rsidRPr="005C5EA5">
              <w:rPr>
                <w:rFonts w:ascii="Arial Narrow" w:hAnsi="Arial Narrow"/>
                <w:sz w:val="17"/>
                <w:szCs w:val="17"/>
                <w:lang w:val="en-MY"/>
              </w:rPr>
              <w:t xml:space="preserve">Tolerance on </w:t>
            </w:r>
            <w:r w:rsidR="00245432" w:rsidRPr="005C5EA5">
              <w:rPr>
                <w:rFonts w:ascii="Arial Narrow" w:hAnsi="Arial Narrow"/>
                <w:sz w:val="17"/>
                <w:szCs w:val="17"/>
                <w:lang w:val="en-MY"/>
              </w:rPr>
              <w:t>A</w:t>
            </w:r>
            <w:r w:rsidRPr="005C5EA5">
              <w:rPr>
                <w:rFonts w:ascii="Arial Narrow" w:hAnsi="Arial Narrow"/>
                <w:sz w:val="17"/>
                <w:szCs w:val="17"/>
                <w:lang w:val="en-MY"/>
              </w:rPr>
              <w:t xml:space="preserve">mount: + / - </w:t>
            </w:r>
            <w:r w:rsidR="006D0F45" w:rsidRPr="005C5EA5">
              <w:rPr>
                <w:rFonts w:ascii="Arial Narrow" w:hAnsi="Arial Narrow" w:cstheme="minorHAnsi"/>
                <w:sz w:val="17"/>
                <w:szCs w:val="17"/>
                <w:u w:val="single"/>
              </w:rPr>
              <w:fldChar w:fldCharType="begin">
                <w:ffData>
                  <w:name w:val="Text1"/>
                  <w:enabled/>
                  <w:calcOnExit w:val="0"/>
                  <w:textInput/>
                </w:ffData>
              </w:fldChar>
            </w:r>
            <w:r w:rsidR="006D0F45" w:rsidRPr="005C5EA5">
              <w:rPr>
                <w:rFonts w:ascii="Arial Narrow" w:hAnsi="Arial Narrow" w:cstheme="minorHAnsi"/>
                <w:sz w:val="17"/>
                <w:szCs w:val="17"/>
                <w:u w:val="single"/>
              </w:rPr>
              <w:instrText xml:space="preserve"> FORMTEXT </w:instrText>
            </w:r>
            <w:r w:rsidR="006D0F45" w:rsidRPr="005C5EA5">
              <w:rPr>
                <w:rFonts w:ascii="Arial Narrow" w:hAnsi="Arial Narrow" w:cstheme="minorHAnsi"/>
                <w:sz w:val="17"/>
                <w:szCs w:val="17"/>
                <w:u w:val="single"/>
              </w:rPr>
            </w:r>
            <w:r w:rsidR="006D0F45" w:rsidRPr="005C5EA5">
              <w:rPr>
                <w:rFonts w:ascii="Arial Narrow" w:hAnsi="Arial Narrow" w:cstheme="minorHAnsi"/>
                <w:sz w:val="17"/>
                <w:szCs w:val="17"/>
                <w:u w:val="single"/>
              </w:rPr>
              <w:fldChar w:fldCharType="separate"/>
            </w:r>
            <w:r w:rsidR="006D0F45" w:rsidRPr="005C5EA5">
              <w:rPr>
                <w:rFonts w:ascii="Arial Narrow" w:hAnsi="Arial Narrow" w:cstheme="minorHAnsi"/>
                <w:noProof/>
                <w:sz w:val="17"/>
                <w:szCs w:val="17"/>
                <w:u w:val="single"/>
              </w:rPr>
              <w:t> </w:t>
            </w:r>
            <w:r w:rsidR="006D0F45" w:rsidRPr="005C5EA5">
              <w:rPr>
                <w:rFonts w:ascii="Arial Narrow" w:hAnsi="Arial Narrow" w:cstheme="minorHAnsi"/>
                <w:noProof/>
                <w:sz w:val="17"/>
                <w:szCs w:val="17"/>
                <w:u w:val="single"/>
              </w:rPr>
              <w:t> </w:t>
            </w:r>
            <w:r w:rsidR="006D0F45" w:rsidRPr="005C5EA5">
              <w:rPr>
                <w:rFonts w:ascii="Arial Narrow" w:hAnsi="Arial Narrow" w:cstheme="minorHAnsi"/>
                <w:noProof/>
                <w:sz w:val="17"/>
                <w:szCs w:val="17"/>
                <w:u w:val="single"/>
              </w:rPr>
              <w:t> </w:t>
            </w:r>
            <w:r w:rsidR="006D0F45" w:rsidRPr="005C5EA5">
              <w:rPr>
                <w:rFonts w:ascii="Arial Narrow" w:hAnsi="Arial Narrow" w:cstheme="minorHAnsi"/>
                <w:noProof/>
                <w:sz w:val="17"/>
                <w:szCs w:val="17"/>
                <w:u w:val="single"/>
              </w:rPr>
              <w:t> </w:t>
            </w:r>
            <w:r w:rsidR="006D0F45" w:rsidRPr="005C5EA5">
              <w:rPr>
                <w:rFonts w:ascii="Arial Narrow" w:hAnsi="Arial Narrow" w:cstheme="minorHAnsi"/>
                <w:noProof/>
                <w:sz w:val="17"/>
                <w:szCs w:val="17"/>
                <w:u w:val="single"/>
              </w:rPr>
              <w:t> </w:t>
            </w:r>
            <w:r w:rsidR="006D0F45" w:rsidRPr="005C5EA5">
              <w:rPr>
                <w:rFonts w:ascii="Arial Narrow" w:hAnsi="Arial Narrow" w:cstheme="minorHAnsi"/>
                <w:sz w:val="17"/>
                <w:szCs w:val="17"/>
                <w:u w:val="single"/>
              </w:rPr>
              <w:fldChar w:fldCharType="end"/>
            </w:r>
            <w:r w:rsidRPr="005C5EA5">
              <w:rPr>
                <w:rFonts w:ascii="Arial Narrow" w:hAnsi="Arial Narrow"/>
                <w:sz w:val="17"/>
                <w:szCs w:val="17"/>
                <w:lang w:val="en-MY"/>
              </w:rPr>
              <w:t xml:space="preserve">% </w:t>
            </w:r>
          </w:p>
        </w:tc>
        <w:tc>
          <w:tcPr>
            <w:tcW w:w="5403" w:type="dxa"/>
            <w:gridSpan w:val="2"/>
            <w:vMerge/>
          </w:tcPr>
          <w:p w14:paraId="7C437D38" w14:textId="77777777" w:rsidR="0052300F" w:rsidRPr="005C5EA5" w:rsidRDefault="0052300F" w:rsidP="000A4F95">
            <w:pPr>
              <w:pStyle w:val="ListParagraph"/>
              <w:numPr>
                <w:ilvl w:val="0"/>
                <w:numId w:val="2"/>
              </w:numPr>
              <w:ind w:left="216" w:hanging="216"/>
              <w:rPr>
                <w:rFonts w:ascii="Arial Narrow" w:hAnsi="Arial Narrow"/>
                <w:sz w:val="17"/>
                <w:szCs w:val="17"/>
                <w:lang w:val="en-MY"/>
              </w:rPr>
            </w:pPr>
          </w:p>
        </w:tc>
      </w:tr>
      <w:tr w:rsidR="0052300F" w:rsidRPr="00BA4861" w14:paraId="709E1B0F" w14:textId="77777777" w:rsidTr="001A6F4A">
        <w:trPr>
          <w:trHeight w:val="1079"/>
        </w:trPr>
        <w:tc>
          <w:tcPr>
            <w:tcW w:w="5487" w:type="dxa"/>
          </w:tcPr>
          <w:p w14:paraId="0B160075" w14:textId="0A3C1218" w:rsidR="0052300F" w:rsidRPr="005C5EA5" w:rsidRDefault="0052300F" w:rsidP="0052300F">
            <w:pPr>
              <w:pStyle w:val="ListParagraph"/>
              <w:numPr>
                <w:ilvl w:val="0"/>
                <w:numId w:val="2"/>
              </w:numPr>
              <w:spacing w:before="60"/>
              <w:ind w:left="216" w:hanging="216"/>
              <w:rPr>
                <w:rFonts w:ascii="Arial Narrow" w:hAnsi="Arial Narrow"/>
                <w:sz w:val="17"/>
                <w:szCs w:val="17"/>
                <w:lang w:val="en-MY"/>
              </w:rPr>
            </w:pPr>
            <w:r w:rsidRPr="005C5EA5">
              <w:rPr>
                <w:rFonts w:ascii="Arial Narrow" w:hAnsi="Arial Narrow"/>
                <w:sz w:val="17"/>
                <w:szCs w:val="17"/>
                <w:lang w:val="en-MY"/>
              </w:rPr>
              <w:t>Shipment Details:</w:t>
            </w:r>
          </w:p>
          <w:p w14:paraId="5C75DDC4" w14:textId="232D1A71" w:rsidR="0052300F" w:rsidRPr="005C5EA5" w:rsidRDefault="0052300F" w:rsidP="000A4F95">
            <w:pPr>
              <w:ind w:left="216" w:hanging="216"/>
              <w:rPr>
                <w:rFonts w:ascii="Arial Narrow" w:hAnsi="Arial Narrow"/>
                <w:sz w:val="17"/>
                <w:szCs w:val="17"/>
                <w:lang w:val="en-MY"/>
              </w:rPr>
            </w:pPr>
            <w:r w:rsidRPr="005C5EA5">
              <w:rPr>
                <w:rFonts w:ascii="Arial Narrow" w:hAnsi="Arial Narrow"/>
                <w:sz w:val="17"/>
                <w:szCs w:val="17"/>
                <w:lang w:val="en-MY"/>
              </w:rPr>
              <w:t>Partial Shipment [43P]</w:t>
            </w:r>
            <w:r w:rsidR="005305C7">
              <w:rPr>
                <w:rFonts w:ascii="Arial Narrow" w:hAnsi="Arial Narrow"/>
                <w:sz w:val="17"/>
                <w:szCs w:val="17"/>
                <w:lang w:val="en-MY"/>
              </w:rPr>
              <w:t xml:space="preserve">  </w:t>
            </w:r>
            <w:r w:rsidRPr="005C5EA5">
              <w:rPr>
                <w:rFonts w:ascii="Arial Narrow" w:hAnsi="Arial Narrow"/>
                <w:sz w:val="17"/>
                <w:szCs w:val="17"/>
                <w:lang w:val="en-MY"/>
              </w:rPr>
              <w:tab/>
            </w:r>
            <w:sdt>
              <w:sdtPr>
                <w:rPr>
                  <w:rFonts w:ascii="Arial Narrow" w:hAnsi="Arial Narrow"/>
                  <w:sz w:val="17"/>
                  <w:szCs w:val="17"/>
                  <w:lang w:val="en-MY"/>
                </w:rPr>
                <w:id w:val="-229706437"/>
                <w14:checkbox>
                  <w14:checked w14:val="0"/>
                  <w14:checkedState w14:val="2612" w14:font="MS Gothic"/>
                  <w14:uncheckedState w14:val="2610" w14:font="MS Gothic"/>
                </w14:checkbox>
              </w:sdtPr>
              <w:sdtContent>
                <w:r w:rsidR="00B73785" w:rsidRPr="005C5EA5">
                  <w:rPr>
                    <w:rFonts w:ascii="Segoe UI Symbol" w:eastAsia="MS Gothic" w:hAnsi="Segoe UI Symbol" w:cs="Segoe UI Symbol"/>
                    <w:sz w:val="17"/>
                    <w:szCs w:val="17"/>
                    <w:lang w:val="en-MY"/>
                  </w:rPr>
                  <w:t>☐</w:t>
                </w:r>
              </w:sdtContent>
            </w:sdt>
            <w:r w:rsidRPr="005C5EA5">
              <w:rPr>
                <w:rFonts w:ascii="Arial Narrow" w:hAnsi="Arial Narrow"/>
                <w:sz w:val="17"/>
                <w:szCs w:val="17"/>
                <w:lang w:val="en-MY"/>
              </w:rPr>
              <w:t xml:space="preserve"> Allowed</w:t>
            </w:r>
            <w:r w:rsidR="005C31B3" w:rsidRPr="005C5EA5">
              <w:rPr>
                <w:rFonts w:ascii="Arial Narrow" w:hAnsi="Arial Narrow"/>
                <w:sz w:val="17"/>
                <w:szCs w:val="17"/>
                <w:lang w:val="en-MY"/>
              </w:rPr>
              <w:t>*</w:t>
            </w:r>
            <w:r w:rsidRPr="005C5EA5">
              <w:rPr>
                <w:rFonts w:ascii="Arial Narrow" w:hAnsi="Arial Narrow"/>
                <w:sz w:val="17"/>
                <w:szCs w:val="17"/>
                <w:lang w:val="en-MY"/>
              </w:rPr>
              <w:tab/>
            </w:r>
            <w:sdt>
              <w:sdtPr>
                <w:rPr>
                  <w:rFonts w:ascii="Arial Narrow" w:hAnsi="Arial Narrow"/>
                  <w:sz w:val="17"/>
                  <w:szCs w:val="17"/>
                  <w:lang w:val="en-MY"/>
                </w:rPr>
                <w:id w:val="1177163914"/>
                <w14:checkbox>
                  <w14:checked w14:val="0"/>
                  <w14:checkedState w14:val="2612" w14:font="MS Gothic"/>
                  <w14:uncheckedState w14:val="2610" w14:font="MS Gothic"/>
                </w14:checkbox>
              </w:sdtPr>
              <w:sdtContent>
                <w:r w:rsidR="00B73785" w:rsidRPr="005C5EA5">
                  <w:rPr>
                    <w:rFonts w:ascii="Segoe UI Symbol" w:eastAsia="MS Gothic" w:hAnsi="Segoe UI Symbol" w:cs="Segoe UI Symbol"/>
                    <w:sz w:val="17"/>
                    <w:szCs w:val="17"/>
                    <w:lang w:val="en-MY"/>
                  </w:rPr>
                  <w:t>☐</w:t>
                </w:r>
              </w:sdtContent>
            </w:sdt>
            <w:r w:rsidRPr="005C5EA5">
              <w:rPr>
                <w:rFonts w:ascii="Arial Narrow" w:hAnsi="Arial Narrow"/>
                <w:sz w:val="17"/>
                <w:szCs w:val="17"/>
                <w:lang w:val="en-MY"/>
              </w:rPr>
              <w:t xml:space="preserve"> Not Allowed</w:t>
            </w:r>
          </w:p>
          <w:p w14:paraId="4248D3A8" w14:textId="024FB0AC" w:rsidR="00245432" w:rsidRPr="005305C7" w:rsidRDefault="00245432" w:rsidP="001A6F4A">
            <w:pPr>
              <w:spacing w:after="80"/>
              <w:ind w:left="216" w:hanging="216"/>
              <w:rPr>
                <w:rFonts w:ascii="Arial Narrow" w:hAnsi="Arial Narrow"/>
                <w:i/>
                <w:iCs/>
                <w:sz w:val="16"/>
                <w:szCs w:val="16"/>
                <w:lang w:val="en-MY"/>
              </w:rPr>
            </w:pPr>
            <w:r w:rsidRPr="005C5EA5">
              <w:rPr>
                <w:rFonts w:ascii="Arial Narrow" w:hAnsi="Arial Narrow"/>
                <w:sz w:val="17"/>
                <w:szCs w:val="17"/>
                <w:lang w:val="en-MY"/>
              </w:rPr>
              <w:t xml:space="preserve">                                                     </w:t>
            </w:r>
            <w:r w:rsidR="005305C7">
              <w:rPr>
                <w:rFonts w:ascii="Arial Narrow" w:hAnsi="Arial Narrow"/>
                <w:sz w:val="17"/>
                <w:szCs w:val="17"/>
                <w:lang w:val="en-MY"/>
              </w:rPr>
              <w:t xml:space="preserve">   </w:t>
            </w:r>
            <w:r w:rsidRPr="005305C7">
              <w:rPr>
                <w:rFonts w:ascii="Arial Narrow" w:hAnsi="Arial Narrow"/>
                <w:i/>
                <w:iCs/>
                <w:sz w:val="16"/>
                <w:szCs w:val="16"/>
                <w:lang w:val="en-MY"/>
              </w:rPr>
              <w:t xml:space="preserve">(*Restricted for </w:t>
            </w:r>
            <w:r w:rsidR="00541DC5" w:rsidRPr="005305C7">
              <w:rPr>
                <w:rFonts w:ascii="Arial Narrow" w:hAnsi="Arial Narrow"/>
                <w:i/>
                <w:iCs/>
                <w:sz w:val="16"/>
                <w:szCs w:val="16"/>
                <w:lang w:val="en-MY"/>
              </w:rPr>
              <w:t>c</w:t>
            </w:r>
            <w:r w:rsidRPr="005305C7">
              <w:rPr>
                <w:rFonts w:ascii="Arial Narrow" w:hAnsi="Arial Narrow"/>
                <w:i/>
                <w:iCs/>
                <w:sz w:val="16"/>
                <w:szCs w:val="16"/>
                <w:lang w:val="en-MY"/>
              </w:rPr>
              <w:t xml:space="preserve">ash </w:t>
            </w:r>
            <w:r w:rsidR="00541DC5" w:rsidRPr="005305C7">
              <w:rPr>
                <w:rFonts w:ascii="Arial Narrow" w:hAnsi="Arial Narrow"/>
                <w:i/>
                <w:iCs/>
                <w:sz w:val="16"/>
                <w:szCs w:val="16"/>
                <w:lang w:val="en-MY"/>
              </w:rPr>
              <w:t>payment o</w:t>
            </w:r>
            <w:r w:rsidRPr="005305C7">
              <w:rPr>
                <w:rFonts w:ascii="Arial Narrow" w:hAnsi="Arial Narrow"/>
                <w:i/>
                <w:iCs/>
                <w:sz w:val="16"/>
                <w:szCs w:val="16"/>
                <w:lang w:val="en-MY"/>
              </w:rPr>
              <w:t>nly)</w:t>
            </w:r>
          </w:p>
          <w:p w14:paraId="150DA33F" w14:textId="2FFBBDA2" w:rsidR="0052300F" w:rsidRPr="005C5EA5" w:rsidRDefault="0052300F" w:rsidP="00ED391D">
            <w:pPr>
              <w:spacing w:after="40"/>
              <w:ind w:left="216" w:hanging="216"/>
              <w:rPr>
                <w:rFonts w:ascii="Arial Narrow" w:hAnsi="Arial Narrow"/>
                <w:sz w:val="17"/>
                <w:szCs w:val="17"/>
                <w:lang w:val="en-MY"/>
              </w:rPr>
            </w:pPr>
            <w:r w:rsidRPr="005C5EA5">
              <w:rPr>
                <w:rFonts w:ascii="Arial Narrow" w:hAnsi="Arial Narrow"/>
                <w:sz w:val="17"/>
                <w:szCs w:val="17"/>
                <w:lang w:val="en-MY"/>
              </w:rPr>
              <w:t>Transhipment [43T]</w:t>
            </w:r>
            <w:r w:rsidRPr="005C5EA5">
              <w:rPr>
                <w:rFonts w:ascii="Arial Narrow" w:hAnsi="Arial Narrow"/>
                <w:sz w:val="17"/>
                <w:szCs w:val="17"/>
                <w:lang w:val="en-MY"/>
              </w:rPr>
              <w:tab/>
            </w:r>
            <w:r w:rsidRPr="005C5EA5">
              <w:rPr>
                <w:rFonts w:ascii="Arial Narrow" w:hAnsi="Arial Narrow"/>
                <w:sz w:val="17"/>
                <w:szCs w:val="17"/>
                <w:lang w:val="en-MY"/>
              </w:rPr>
              <w:tab/>
            </w:r>
            <w:sdt>
              <w:sdtPr>
                <w:rPr>
                  <w:rFonts w:ascii="Arial Narrow" w:hAnsi="Arial Narrow"/>
                  <w:sz w:val="17"/>
                  <w:szCs w:val="17"/>
                  <w:lang w:val="en-MY"/>
                </w:rPr>
                <w:id w:val="478430890"/>
                <w14:checkbox>
                  <w14:checked w14:val="0"/>
                  <w14:checkedState w14:val="2612" w14:font="MS Gothic"/>
                  <w14:uncheckedState w14:val="2610" w14:font="MS Gothic"/>
                </w14:checkbox>
              </w:sdtPr>
              <w:sdtContent>
                <w:r w:rsidR="00B73785" w:rsidRPr="005C5EA5">
                  <w:rPr>
                    <w:rFonts w:ascii="Segoe UI Symbol" w:eastAsia="MS Gothic" w:hAnsi="Segoe UI Symbol" w:cs="Segoe UI Symbol"/>
                    <w:sz w:val="17"/>
                    <w:szCs w:val="17"/>
                    <w:lang w:val="en-MY"/>
                  </w:rPr>
                  <w:t>☐</w:t>
                </w:r>
              </w:sdtContent>
            </w:sdt>
            <w:r w:rsidRPr="005C5EA5">
              <w:rPr>
                <w:rFonts w:ascii="Arial Narrow" w:hAnsi="Arial Narrow"/>
                <w:sz w:val="17"/>
                <w:szCs w:val="17"/>
                <w:lang w:val="en-MY"/>
              </w:rPr>
              <w:t xml:space="preserve"> Allowed</w:t>
            </w:r>
            <w:r w:rsidR="005305C7">
              <w:rPr>
                <w:rFonts w:ascii="Arial Narrow" w:hAnsi="Arial Narrow"/>
                <w:sz w:val="17"/>
                <w:szCs w:val="17"/>
                <w:lang w:val="en-MY"/>
              </w:rPr>
              <w:t xml:space="preserve">  </w:t>
            </w:r>
            <w:r w:rsidRPr="005C5EA5">
              <w:rPr>
                <w:rFonts w:ascii="Arial Narrow" w:hAnsi="Arial Narrow"/>
                <w:sz w:val="17"/>
                <w:szCs w:val="17"/>
                <w:lang w:val="en-MY"/>
              </w:rPr>
              <w:tab/>
            </w:r>
            <w:sdt>
              <w:sdtPr>
                <w:rPr>
                  <w:rFonts w:ascii="Arial Narrow" w:hAnsi="Arial Narrow"/>
                  <w:sz w:val="17"/>
                  <w:szCs w:val="17"/>
                  <w:lang w:val="en-MY"/>
                </w:rPr>
                <w:id w:val="1214617769"/>
                <w14:checkbox>
                  <w14:checked w14:val="0"/>
                  <w14:checkedState w14:val="2612" w14:font="MS Gothic"/>
                  <w14:uncheckedState w14:val="2610" w14:font="MS Gothic"/>
                </w14:checkbox>
              </w:sdtPr>
              <w:sdtContent>
                <w:r w:rsidR="00B73785" w:rsidRPr="005C5EA5">
                  <w:rPr>
                    <w:rFonts w:ascii="Segoe UI Symbol" w:eastAsia="MS Gothic" w:hAnsi="Segoe UI Symbol" w:cs="Segoe UI Symbol"/>
                    <w:sz w:val="17"/>
                    <w:szCs w:val="17"/>
                    <w:lang w:val="en-MY"/>
                  </w:rPr>
                  <w:t>☐</w:t>
                </w:r>
              </w:sdtContent>
            </w:sdt>
            <w:r w:rsidRPr="005C5EA5">
              <w:rPr>
                <w:rFonts w:ascii="Arial Narrow" w:hAnsi="Arial Narrow"/>
                <w:sz w:val="17"/>
                <w:szCs w:val="17"/>
                <w:lang w:val="en-MY"/>
              </w:rPr>
              <w:t xml:space="preserve"> Not Allowed</w:t>
            </w:r>
          </w:p>
        </w:tc>
        <w:tc>
          <w:tcPr>
            <w:tcW w:w="5403" w:type="dxa"/>
            <w:gridSpan w:val="2"/>
            <w:vMerge/>
          </w:tcPr>
          <w:p w14:paraId="473C5538" w14:textId="38F4605F" w:rsidR="0052300F" w:rsidRPr="005C5EA5" w:rsidRDefault="0052300F" w:rsidP="000A4F95">
            <w:pPr>
              <w:pStyle w:val="ListParagraph"/>
              <w:ind w:left="216"/>
              <w:rPr>
                <w:rFonts w:ascii="Arial Narrow" w:hAnsi="Arial Narrow"/>
                <w:sz w:val="17"/>
                <w:szCs w:val="17"/>
                <w:lang w:val="en-MY"/>
              </w:rPr>
            </w:pPr>
          </w:p>
        </w:tc>
      </w:tr>
      <w:tr w:rsidR="000A4F95" w:rsidRPr="00BA4861" w14:paraId="573D129E" w14:textId="77777777" w:rsidTr="00DB56A3">
        <w:trPr>
          <w:trHeight w:val="449"/>
        </w:trPr>
        <w:tc>
          <w:tcPr>
            <w:tcW w:w="5487" w:type="dxa"/>
            <w:vMerge w:val="restart"/>
          </w:tcPr>
          <w:p w14:paraId="2BB784D3" w14:textId="088399DF" w:rsidR="000A4F95" w:rsidRPr="005C5EA5" w:rsidRDefault="000A4F95" w:rsidP="000A4F95">
            <w:pPr>
              <w:pStyle w:val="ListParagraph"/>
              <w:numPr>
                <w:ilvl w:val="0"/>
                <w:numId w:val="2"/>
              </w:numPr>
              <w:spacing w:after="60"/>
              <w:ind w:left="216" w:hanging="216"/>
              <w:contextualSpacing w:val="0"/>
              <w:rPr>
                <w:rFonts w:ascii="Arial Narrow" w:hAnsi="Arial Narrow"/>
                <w:sz w:val="17"/>
                <w:szCs w:val="17"/>
                <w:lang w:val="en-MY"/>
              </w:rPr>
            </w:pPr>
            <w:r w:rsidRPr="005C5EA5">
              <w:rPr>
                <w:rFonts w:ascii="Arial Narrow" w:hAnsi="Arial Narrow"/>
                <w:sz w:val="17"/>
                <w:szCs w:val="17"/>
                <w:lang w:val="en-MY"/>
              </w:rPr>
              <w:t>Transportation Details:</w:t>
            </w:r>
          </w:p>
          <w:p w14:paraId="70D7E210" w14:textId="50E58EF0" w:rsidR="000A4F95" w:rsidRPr="005C5EA5" w:rsidRDefault="000A4F95" w:rsidP="000A4F95">
            <w:pPr>
              <w:pStyle w:val="ListParagraph"/>
              <w:numPr>
                <w:ilvl w:val="0"/>
                <w:numId w:val="1"/>
              </w:numPr>
              <w:spacing w:after="60"/>
              <w:ind w:left="0" w:hanging="216"/>
              <w:contextualSpacing w:val="0"/>
              <w:rPr>
                <w:rFonts w:ascii="Arial Narrow" w:hAnsi="Arial Narrow"/>
                <w:sz w:val="17"/>
                <w:szCs w:val="17"/>
                <w:lang w:val="en-MY"/>
              </w:rPr>
            </w:pPr>
            <w:r w:rsidRPr="005C5EA5">
              <w:rPr>
                <w:rFonts w:ascii="Arial Narrow" w:hAnsi="Arial Narrow"/>
                <w:sz w:val="17"/>
                <w:szCs w:val="17"/>
                <w:lang w:val="en-MY"/>
              </w:rPr>
              <w:t>a. Place of Taking in Charge/ Dispatch From/ Place of Receipt [44A]</w:t>
            </w:r>
          </w:p>
          <w:p w14:paraId="56E69195" w14:textId="362E6714" w:rsidR="000A4F95" w:rsidRPr="005C5EA5" w:rsidRDefault="001A6F4A" w:rsidP="000A4F95">
            <w:pPr>
              <w:pStyle w:val="ListParagraph"/>
              <w:spacing w:after="60"/>
              <w:ind w:left="0"/>
              <w:contextualSpacing w:val="0"/>
              <w:rPr>
                <w:rFonts w:ascii="Arial Narrow" w:hAnsi="Arial Narrow"/>
                <w:sz w:val="17"/>
                <w:szCs w:val="17"/>
                <w:lang w:val="en-MY"/>
              </w:rPr>
            </w:pPr>
            <w:r w:rsidRPr="005C5EA5">
              <w:rPr>
                <w:rFonts w:ascii="Arial Narrow" w:hAnsi="Arial Narrow"/>
                <w:sz w:val="17"/>
                <w:szCs w:val="17"/>
                <w:lang w:val="en-MY"/>
              </w:rPr>
              <w:t xml:space="preserve">    </w:t>
            </w: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p w14:paraId="2508766D" w14:textId="4D637B95" w:rsidR="000A4F95" w:rsidRPr="005C5EA5" w:rsidRDefault="000A4F95" w:rsidP="000A4F95">
            <w:pPr>
              <w:pStyle w:val="ListParagraph"/>
              <w:numPr>
                <w:ilvl w:val="0"/>
                <w:numId w:val="1"/>
              </w:numPr>
              <w:spacing w:after="60"/>
              <w:ind w:left="0" w:hanging="216"/>
              <w:contextualSpacing w:val="0"/>
              <w:rPr>
                <w:rFonts w:ascii="Arial Narrow" w:hAnsi="Arial Narrow"/>
                <w:sz w:val="17"/>
                <w:szCs w:val="17"/>
                <w:lang w:val="en-MY"/>
              </w:rPr>
            </w:pPr>
            <w:r w:rsidRPr="005C5EA5">
              <w:rPr>
                <w:rFonts w:ascii="Arial Narrow" w:hAnsi="Arial Narrow"/>
                <w:sz w:val="17"/>
                <w:szCs w:val="17"/>
                <w:lang w:val="en-MY"/>
              </w:rPr>
              <w:t>b. Port of Loading/Airport of Departure [44E]</w:t>
            </w:r>
          </w:p>
          <w:p w14:paraId="6DB9F49A" w14:textId="201FA583" w:rsidR="000A4F95" w:rsidRPr="005C5EA5" w:rsidRDefault="001A6F4A" w:rsidP="000A4F95">
            <w:pPr>
              <w:pStyle w:val="ListParagraph"/>
              <w:spacing w:after="60"/>
              <w:ind w:left="0"/>
              <w:contextualSpacing w:val="0"/>
              <w:rPr>
                <w:rFonts w:ascii="Arial Narrow" w:hAnsi="Arial Narrow"/>
                <w:sz w:val="17"/>
                <w:szCs w:val="17"/>
                <w:lang w:val="en-MY"/>
              </w:rPr>
            </w:pPr>
            <w:r w:rsidRPr="005C5EA5">
              <w:rPr>
                <w:rFonts w:ascii="Arial Narrow" w:hAnsi="Arial Narrow" w:cstheme="minorHAnsi"/>
                <w:sz w:val="17"/>
                <w:szCs w:val="17"/>
              </w:rPr>
              <w:t xml:space="preserve">     </w:t>
            </w: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p w14:paraId="50B3FBC1" w14:textId="7C88D732" w:rsidR="000A4F95" w:rsidRPr="005C5EA5" w:rsidRDefault="000A4F95" w:rsidP="000A4F95">
            <w:pPr>
              <w:pStyle w:val="ListParagraph"/>
              <w:numPr>
                <w:ilvl w:val="0"/>
                <w:numId w:val="1"/>
              </w:numPr>
              <w:spacing w:after="60"/>
              <w:ind w:left="156" w:hanging="156"/>
              <w:contextualSpacing w:val="0"/>
              <w:rPr>
                <w:rFonts w:ascii="Arial Narrow" w:hAnsi="Arial Narrow"/>
                <w:sz w:val="17"/>
                <w:szCs w:val="17"/>
                <w:lang w:val="en-MY"/>
              </w:rPr>
            </w:pPr>
            <w:r w:rsidRPr="005C5EA5">
              <w:rPr>
                <w:rFonts w:ascii="Arial Narrow" w:hAnsi="Arial Narrow"/>
                <w:sz w:val="17"/>
                <w:szCs w:val="17"/>
                <w:lang w:val="en-MY"/>
              </w:rPr>
              <w:t>Port of Discharge/Airport of Destination [44F]</w:t>
            </w:r>
          </w:p>
          <w:p w14:paraId="3B44B051" w14:textId="69BA968C" w:rsidR="000A4F95" w:rsidRPr="005C5EA5" w:rsidRDefault="001A6F4A" w:rsidP="000A4F95">
            <w:pPr>
              <w:pStyle w:val="ListParagraph"/>
              <w:spacing w:after="60"/>
              <w:ind w:left="0"/>
              <w:contextualSpacing w:val="0"/>
              <w:rPr>
                <w:rFonts w:ascii="Arial Narrow" w:hAnsi="Arial Narrow"/>
                <w:sz w:val="17"/>
                <w:szCs w:val="17"/>
                <w:lang w:val="en-MY"/>
              </w:rPr>
            </w:pPr>
            <w:r w:rsidRPr="005C5EA5">
              <w:rPr>
                <w:rFonts w:ascii="Arial Narrow" w:hAnsi="Arial Narrow" w:cstheme="minorHAnsi"/>
                <w:sz w:val="17"/>
                <w:szCs w:val="17"/>
              </w:rPr>
              <w:t xml:space="preserve">     </w:t>
            </w: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p w14:paraId="56719B50" w14:textId="32474A16" w:rsidR="000A4F95" w:rsidRPr="005C5EA5" w:rsidRDefault="000A4F95" w:rsidP="007019A9">
            <w:pPr>
              <w:pStyle w:val="ListParagraph"/>
              <w:spacing w:after="60"/>
              <w:ind w:left="0"/>
              <w:contextualSpacing w:val="0"/>
              <w:rPr>
                <w:rFonts w:ascii="Arial Narrow" w:hAnsi="Arial Narrow"/>
                <w:sz w:val="17"/>
                <w:szCs w:val="17"/>
                <w:lang w:val="en-MY"/>
              </w:rPr>
            </w:pPr>
            <w:r w:rsidRPr="005C5EA5">
              <w:rPr>
                <w:rFonts w:ascii="Arial Narrow" w:hAnsi="Arial Narrow"/>
                <w:sz w:val="17"/>
                <w:szCs w:val="17"/>
                <w:lang w:val="en-MY"/>
              </w:rPr>
              <w:t>d. Place of Final Destination/For Transportation to/Place of Delivery [44B]</w:t>
            </w:r>
          </w:p>
          <w:p w14:paraId="60D31FDD" w14:textId="1E740756" w:rsidR="000A4F95" w:rsidRPr="005C5EA5" w:rsidRDefault="001A6F4A" w:rsidP="00E071BA">
            <w:pPr>
              <w:spacing w:after="120"/>
              <w:rPr>
                <w:rFonts w:ascii="Arial Narrow" w:hAnsi="Arial Narrow"/>
                <w:sz w:val="17"/>
                <w:szCs w:val="17"/>
                <w:lang w:val="en-MY"/>
              </w:rPr>
            </w:pPr>
            <w:r w:rsidRPr="005C5EA5">
              <w:rPr>
                <w:rFonts w:ascii="Arial Narrow" w:hAnsi="Arial Narrow" w:cstheme="minorHAnsi"/>
                <w:sz w:val="17"/>
                <w:szCs w:val="17"/>
              </w:rPr>
              <w:t xml:space="preserve">     </w:t>
            </w: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tc>
        <w:tc>
          <w:tcPr>
            <w:tcW w:w="5403" w:type="dxa"/>
            <w:gridSpan w:val="2"/>
          </w:tcPr>
          <w:p w14:paraId="04C9BCE2" w14:textId="77777777" w:rsidR="000A4F95" w:rsidRPr="005C5EA5" w:rsidRDefault="000A4F95" w:rsidP="000A4F95">
            <w:pPr>
              <w:pStyle w:val="ListParagraph"/>
              <w:numPr>
                <w:ilvl w:val="0"/>
                <w:numId w:val="2"/>
              </w:numPr>
              <w:spacing w:after="60"/>
              <w:ind w:left="216" w:hanging="216"/>
              <w:rPr>
                <w:rFonts w:ascii="Arial Narrow" w:hAnsi="Arial Narrow"/>
                <w:sz w:val="17"/>
                <w:szCs w:val="17"/>
                <w:lang w:val="en-MY"/>
              </w:rPr>
            </w:pPr>
            <w:r w:rsidRPr="005C5EA5">
              <w:rPr>
                <w:rFonts w:ascii="Arial Narrow" w:hAnsi="Arial Narrow"/>
                <w:sz w:val="17"/>
                <w:szCs w:val="17"/>
                <w:lang w:val="en-MY"/>
              </w:rPr>
              <w:t>Incoterms currently in force</w:t>
            </w:r>
          </w:p>
          <w:p w14:paraId="1E7A5C8B" w14:textId="197822E1" w:rsidR="000A4F95" w:rsidRPr="005C5EA5" w:rsidRDefault="00000000" w:rsidP="00E071BA">
            <w:pPr>
              <w:spacing w:after="120"/>
              <w:ind w:left="216" w:hanging="216"/>
              <w:rPr>
                <w:rFonts w:ascii="Arial Narrow" w:hAnsi="Arial Narrow"/>
                <w:sz w:val="17"/>
                <w:szCs w:val="17"/>
                <w:lang w:val="en-MY"/>
              </w:rPr>
            </w:pPr>
            <w:sdt>
              <w:sdtPr>
                <w:rPr>
                  <w:rFonts w:ascii="Arial Narrow" w:hAnsi="Arial Narrow"/>
                  <w:sz w:val="17"/>
                  <w:szCs w:val="17"/>
                  <w:lang w:val="en-MY"/>
                </w:rPr>
                <w:id w:val="320162284"/>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EXW   </w:t>
            </w:r>
            <w:sdt>
              <w:sdtPr>
                <w:rPr>
                  <w:rFonts w:ascii="Arial Narrow" w:hAnsi="Arial Narrow"/>
                  <w:sz w:val="17"/>
                  <w:szCs w:val="17"/>
                  <w:lang w:val="en-MY"/>
                </w:rPr>
                <w:id w:val="782852858"/>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FOB   </w:t>
            </w:r>
            <w:sdt>
              <w:sdtPr>
                <w:rPr>
                  <w:rFonts w:ascii="Arial Narrow" w:hAnsi="Arial Narrow"/>
                  <w:sz w:val="17"/>
                  <w:szCs w:val="17"/>
                  <w:lang w:val="en-MY"/>
                </w:rPr>
                <w:id w:val="1136610723"/>
                <w14:checkbox>
                  <w14:checked w14:val="0"/>
                  <w14:checkedState w14:val="2612" w14:font="MS Gothic"/>
                  <w14:uncheckedState w14:val="2610" w14:font="MS Gothic"/>
                </w14:checkbox>
              </w:sdtPr>
              <w:sdtContent>
                <w:r w:rsidR="008D3226">
                  <w:rPr>
                    <w:rFonts w:ascii="MS Gothic" w:eastAsia="MS Gothic" w:hAnsi="MS Gothic" w:hint="eastAsia"/>
                    <w:sz w:val="17"/>
                    <w:szCs w:val="17"/>
                    <w:lang w:val="en-MY"/>
                  </w:rPr>
                  <w:t>☐</w:t>
                </w:r>
              </w:sdtContent>
            </w:sdt>
            <w:r w:rsidR="000A4F95" w:rsidRPr="005C5EA5">
              <w:rPr>
                <w:rFonts w:ascii="Arial Narrow" w:hAnsi="Arial Narrow"/>
                <w:sz w:val="17"/>
                <w:szCs w:val="17"/>
                <w:lang w:val="en-MY"/>
              </w:rPr>
              <w:t xml:space="preserve"> CFR   </w:t>
            </w:r>
            <w:sdt>
              <w:sdtPr>
                <w:rPr>
                  <w:rFonts w:ascii="Arial Narrow" w:hAnsi="Arial Narrow"/>
                  <w:sz w:val="17"/>
                  <w:szCs w:val="17"/>
                  <w:lang w:val="en-MY"/>
                </w:rPr>
                <w:id w:val="1370189298"/>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CIF   </w:t>
            </w:r>
            <w:sdt>
              <w:sdtPr>
                <w:rPr>
                  <w:rFonts w:ascii="Arial Narrow" w:hAnsi="Arial Narrow"/>
                  <w:sz w:val="17"/>
                  <w:szCs w:val="17"/>
                  <w:lang w:val="en-MY"/>
                </w:rPr>
                <w:id w:val="-1741010367"/>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Others (Please Specify) </w:t>
            </w:r>
            <w:r w:rsidR="001A6F4A" w:rsidRPr="005C5EA5">
              <w:rPr>
                <w:rFonts w:ascii="Arial Narrow" w:hAnsi="Arial Narrow" w:cstheme="minorHAnsi"/>
                <w:sz w:val="17"/>
                <w:szCs w:val="17"/>
                <w:u w:val="single"/>
              </w:rPr>
              <w:fldChar w:fldCharType="begin">
                <w:ffData>
                  <w:name w:val="Text1"/>
                  <w:enabled/>
                  <w:calcOnExit w:val="0"/>
                  <w:textInput/>
                </w:ffData>
              </w:fldChar>
            </w:r>
            <w:r w:rsidR="001A6F4A" w:rsidRPr="005C5EA5">
              <w:rPr>
                <w:rFonts w:ascii="Arial Narrow" w:hAnsi="Arial Narrow" w:cstheme="minorHAnsi"/>
                <w:sz w:val="17"/>
                <w:szCs w:val="17"/>
                <w:u w:val="single"/>
              </w:rPr>
              <w:instrText xml:space="preserve"> FORMTEXT </w:instrText>
            </w:r>
            <w:r w:rsidR="001A6F4A" w:rsidRPr="005C5EA5">
              <w:rPr>
                <w:rFonts w:ascii="Arial Narrow" w:hAnsi="Arial Narrow" w:cstheme="minorHAnsi"/>
                <w:sz w:val="17"/>
                <w:szCs w:val="17"/>
                <w:u w:val="single"/>
              </w:rPr>
            </w:r>
            <w:r w:rsidR="001A6F4A" w:rsidRPr="005C5EA5">
              <w:rPr>
                <w:rFonts w:ascii="Arial Narrow" w:hAnsi="Arial Narrow" w:cstheme="minorHAnsi"/>
                <w:sz w:val="17"/>
                <w:szCs w:val="17"/>
                <w:u w:val="single"/>
              </w:rPr>
              <w:fldChar w:fldCharType="separate"/>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noProof/>
                <w:sz w:val="17"/>
                <w:szCs w:val="17"/>
                <w:u w:val="single"/>
              </w:rPr>
              <w:t> </w:t>
            </w:r>
            <w:r w:rsidR="001A6F4A" w:rsidRPr="005C5EA5">
              <w:rPr>
                <w:rFonts w:ascii="Arial Narrow" w:hAnsi="Arial Narrow" w:cstheme="minorHAnsi"/>
                <w:sz w:val="17"/>
                <w:szCs w:val="17"/>
                <w:u w:val="single"/>
              </w:rPr>
              <w:fldChar w:fldCharType="end"/>
            </w:r>
          </w:p>
        </w:tc>
      </w:tr>
      <w:tr w:rsidR="000A4F95" w:rsidRPr="00BA4861" w14:paraId="2FC65858" w14:textId="77777777" w:rsidTr="00DB56A3">
        <w:trPr>
          <w:trHeight w:val="863"/>
        </w:trPr>
        <w:tc>
          <w:tcPr>
            <w:tcW w:w="5487" w:type="dxa"/>
            <w:vMerge/>
            <w:tcBorders>
              <w:bottom w:val="single" w:sz="4" w:space="0" w:color="auto"/>
            </w:tcBorders>
          </w:tcPr>
          <w:p w14:paraId="148B8E22" w14:textId="4E460FC5" w:rsidR="000A4F95" w:rsidRPr="005C5EA5" w:rsidRDefault="000A4F95" w:rsidP="0025696B">
            <w:pPr>
              <w:pStyle w:val="ListParagraph"/>
              <w:numPr>
                <w:ilvl w:val="0"/>
                <w:numId w:val="3"/>
              </w:numPr>
              <w:ind w:left="216" w:hanging="216"/>
              <w:rPr>
                <w:rFonts w:ascii="Arial Narrow" w:hAnsi="Arial Narrow"/>
                <w:sz w:val="17"/>
                <w:szCs w:val="17"/>
                <w:lang w:val="en-MY"/>
              </w:rPr>
            </w:pPr>
          </w:p>
        </w:tc>
        <w:tc>
          <w:tcPr>
            <w:tcW w:w="5403" w:type="dxa"/>
            <w:gridSpan w:val="2"/>
            <w:tcBorders>
              <w:bottom w:val="single" w:sz="4" w:space="0" w:color="auto"/>
            </w:tcBorders>
          </w:tcPr>
          <w:p w14:paraId="5CA25B35" w14:textId="77777777" w:rsidR="000A4F95" w:rsidRPr="005C5EA5" w:rsidRDefault="000A4F95" w:rsidP="001A6F4A">
            <w:pPr>
              <w:pStyle w:val="ListParagraph"/>
              <w:numPr>
                <w:ilvl w:val="0"/>
                <w:numId w:val="2"/>
              </w:numPr>
              <w:spacing w:before="120"/>
              <w:ind w:left="216" w:hanging="216"/>
              <w:rPr>
                <w:rFonts w:ascii="Arial Narrow" w:hAnsi="Arial Narrow"/>
                <w:sz w:val="17"/>
                <w:szCs w:val="17"/>
                <w:lang w:val="en-MY"/>
              </w:rPr>
            </w:pPr>
            <w:r w:rsidRPr="005C5EA5">
              <w:rPr>
                <w:rFonts w:ascii="Arial Narrow" w:hAnsi="Arial Narrow"/>
                <w:sz w:val="17"/>
                <w:szCs w:val="17"/>
                <w:lang w:val="en-MY"/>
              </w:rPr>
              <w:t>Goods (Brief description without excessive details) [45A/B]</w:t>
            </w:r>
          </w:p>
          <w:p w14:paraId="2B5DAB07" w14:textId="77777777" w:rsidR="001A6F4A" w:rsidRPr="005C5EA5" w:rsidRDefault="001A6F4A" w:rsidP="001A6F4A">
            <w:pPr>
              <w:pStyle w:val="ListParagraph"/>
              <w:ind w:left="216"/>
              <w:rPr>
                <w:rFonts w:ascii="Arial Narrow" w:hAnsi="Arial Narrow" w:cstheme="minorHAnsi"/>
                <w:sz w:val="17"/>
                <w:szCs w:val="17"/>
                <w:u w:val="single"/>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p w14:paraId="3A3E0649" w14:textId="77777777" w:rsidR="001A6F4A" w:rsidRPr="005C5EA5" w:rsidRDefault="001A6F4A" w:rsidP="001A6F4A">
            <w:pPr>
              <w:pStyle w:val="ListParagraph"/>
              <w:ind w:left="216"/>
              <w:rPr>
                <w:rFonts w:ascii="Arial Narrow" w:hAnsi="Arial Narrow" w:cstheme="minorHAnsi"/>
                <w:sz w:val="17"/>
                <w:szCs w:val="17"/>
                <w:u w:val="single"/>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p w14:paraId="48D85F21" w14:textId="7883F12A" w:rsidR="001A6F4A" w:rsidRPr="005C5EA5" w:rsidRDefault="001A6F4A" w:rsidP="00ED391D">
            <w:pPr>
              <w:pStyle w:val="ListParagraph"/>
              <w:spacing w:after="40"/>
              <w:ind w:left="216"/>
              <w:rPr>
                <w:rFonts w:ascii="Arial Narrow" w:hAnsi="Arial Narrow"/>
                <w:sz w:val="17"/>
                <w:szCs w:val="17"/>
                <w:lang w:val="en-MY"/>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tc>
      </w:tr>
      <w:tr w:rsidR="000A4F95" w:rsidRPr="00BA4861" w14:paraId="0557E900" w14:textId="77777777" w:rsidTr="006D0F45">
        <w:trPr>
          <w:trHeight w:val="773"/>
        </w:trPr>
        <w:tc>
          <w:tcPr>
            <w:tcW w:w="5487" w:type="dxa"/>
            <w:vMerge/>
          </w:tcPr>
          <w:p w14:paraId="267E8ACC" w14:textId="56579CE4" w:rsidR="000A4F95" w:rsidRPr="005C5EA5" w:rsidRDefault="000A4F95" w:rsidP="0025696B">
            <w:pPr>
              <w:pStyle w:val="ListParagraph"/>
              <w:numPr>
                <w:ilvl w:val="0"/>
                <w:numId w:val="3"/>
              </w:numPr>
              <w:ind w:left="216" w:hanging="216"/>
              <w:rPr>
                <w:rFonts w:ascii="Arial Narrow" w:hAnsi="Arial Narrow"/>
                <w:sz w:val="17"/>
                <w:szCs w:val="17"/>
                <w:lang w:val="en-MY"/>
              </w:rPr>
            </w:pPr>
          </w:p>
        </w:tc>
        <w:tc>
          <w:tcPr>
            <w:tcW w:w="5403" w:type="dxa"/>
            <w:gridSpan w:val="2"/>
          </w:tcPr>
          <w:p w14:paraId="6D19DF4D" w14:textId="464EA9AE" w:rsidR="000A4F95" w:rsidRPr="005C5EA5" w:rsidRDefault="002116AA" w:rsidP="00ED391D">
            <w:pPr>
              <w:pStyle w:val="ListParagraph"/>
              <w:numPr>
                <w:ilvl w:val="0"/>
                <w:numId w:val="2"/>
              </w:numPr>
              <w:spacing w:before="40"/>
              <w:ind w:left="216" w:hanging="216"/>
              <w:rPr>
                <w:rFonts w:ascii="Arial Narrow" w:hAnsi="Arial Narrow"/>
                <w:sz w:val="17"/>
                <w:szCs w:val="17"/>
                <w:lang w:val="en-MY"/>
              </w:rPr>
            </w:pPr>
            <w:r w:rsidRPr="005C5EA5">
              <w:rPr>
                <w:rFonts w:ascii="Arial Narrow" w:hAnsi="Arial Narrow"/>
                <w:sz w:val="17"/>
                <w:szCs w:val="17"/>
                <w:lang w:val="en-MY"/>
              </w:rPr>
              <w:t xml:space="preserve">Takaful / </w:t>
            </w:r>
            <w:r w:rsidR="000A4F95" w:rsidRPr="005C5EA5">
              <w:rPr>
                <w:rFonts w:ascii="Arial Narrow" w:hAnsi="Arial Narrow"/>
                <w:sz w:val="17"/>
                <w:szCs w:val="17"/>
                <w:lang w:val="en-MY"/>
              </w:rPr>
              <w:t>Insurance will be covered by the Applicant</w:t>
            </w:r>
          </w:p>
          <w:p w14:paraId="14986DC8" w14:textId="73F20CB3" w:rsidR="000A4F95" w:rsidRPr="005C5EA5" w:rsidRDefault="00000000" w:rsidP="00ED391D">
            <w:pPr>
              <w:ind w:left="216" w:firstLine="37"/>
              <w:rPr>
                <w:rFonts w:ascii="Arial Narrow" w:hAnsi="Arial Narrow"/>
                <w:sz w:val="17"/>
                <w:szCs w:val="17"/>
                <w:lang w:val="en-MY"/>
              </w:rPr>
            </w:pPr>
            <w:sdt>
              <w:sdtPr>
                <w:rPr>
                  <w:rFonts w:ascii="Arial Narrow" w:hAnsi="Arial Narrow"/>
                  <w:sz w:val="17"/>
                  <w:szCs w:val="17"/>
                  <w:lang w:val="en-MY"/>
                </w:rPr>
                <w:id w:val="1645384713"/>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Insurance Policy/Certificate attached</w:t>
            </w:r>
          </w:p>
          <w:p w14:paraId="5F9F8255" w14:textId="568D161F" w:rsidR="000A4F95" w:rsidRPr="005C5EA5" w:rsidRDefault="00000000" w:rsidP="00ED391D">
            <w:pPr>
              <w:spacing w:after="40"/>
              <w:ind w:left="433" w:hanging="180"/>
              <w:rPr>
                <w:rFonts w:ascii="Arial Narrow" w:hAnsi="Arial Narrow"/>
                <w:sz w:val="17"/>
                <w:szCs w:val="17"/>
                <w:lang w:val="en-MY"/>
              </w:rPr>
            </w:pPr>
            <w:sdt>
              <w:sdtPr>
                <w:rPr>
                  <w:rFonts w:ascii="Arial Narrow" w:hAnsi="Arial Narrow"/>
                  <w:sz w:val="17"/>
                  <w:szCs w:val="17"/>
                  <w:lang w:val="en-MY"/>
                </w:rPr>
                <w:id w:val="1325936092"/>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Please arrange for the </w:t>
            </w:r>
            <w:r w:rsidR="002116AA" w:rsidRPr="005C5EA5">
              <w:rPr>
                <w:rFonts w:ascii="Arial Narrow" w:hAnsi="Arial Narrow"/>
                <w:sz w:val="17"/>
                <w:szCs w:val="17"/>
                <w:lang w:val="en-MY"/>
              </w:rPr>
              <w:t xml:space="preserve">Takaful / </w:t>
            </w:r>
            <w:r w:rsidR="000A4F95" w:rsidRPr="005C5EA5">
              <w:rPr>
                <w:rFonts w:ascii="Arial Narrow" w:hAnsi="Arial Narrow"/>
                <w:sz w:val="17"/>
                <w:szCs w:val="17"/>
                <w:lang w:val="en-MY"/>
              </w:rPr>
              <w:t xml:space="preserve">Insurance Policy/Certificate, on </w:t>
            </w:r>
            <w:r w:rsidR="006A5D61" w:rsidRPr="005C5EA5">
              <w:rPr>
                <w:rFonts w:ascii="Arial Narrow" w:hAnsi="Arial Narrow"/>
                <w:sz w:val="17"/>
                <w:szCs w:val="17"/>
                <w:lang w:val="en-MY"/>
              </w:rPr>
              <w:t>my/</w:t>
            </w:r>
            <w:r w:rsidR="000A4F95" w:rsidRPr="005C5EA5">
              <w:rPr>
                <w:rFonts w:ascii="Arial Narrow" w:hAnsi="Arial Narrow"/>
                <w:sz w:val="17"/>
                <w:szCs w:val="17"/>
                <w:lang w:val="en-MY"/>
              </w:rPr>
              <w:t>our behalf</w:t>
            </w:r>
          </w:p>
        </w:tc>
      </w:tr>
      <w:tr w:rsidR="000A4F95" w:rsidRPr="00BA4861" w14:paraId="650E4C7D" w14:textId="77777777" w:rsidTr="00DB56A3">
        <w:trPr>
          <w:trHeight w:val="1079"/>
        </w:trPr>
        <w:tc>
          <w:tcPr>
            <w:tcW w:w="5487" w:type="dxa"/>
            <w:vMerge w:val="restart"/>
          </w:tcPr>
          <w:p w14:paraId="0B48F9ED" w14:textId="77777777" w:rsidR="000A4F95" w:rsidRPr="005C5EA5" w:rsidRDefault="000A4F95" w:rsidP="000A4F95">
            <w:pPr>
              <w:pStyle w:val="ListParagraph"/>
              <w:numPr>
                <w:ilvl w:val="0"/>
                <w:numId w:val="2"/>
              </w:numPr>
              <w:spacing w:before="120"/>
              <w:ind w:left="216" w:hanging="216"/>
              <w:rPr>
                <w:rFonts w:ascii="Arial Narrow" w:hAnsi="Arial Narrow"/>
                <w:sz w:val="17"/>
                <w:szCs w:val="17"/>
                <w:lang w:val="en-MY"/>
              </w:rPr>
            </w:pPr>
            <w:r w:rsidRPr="005C5EA5">
              <w:rPr>
                <w:rFonts w:ascii="Arial Narrow" w:hAnsi="Arial Narrow"/>
                <w:sz w:val="17"/>
                <w:szCs w:val="17"/>
                <w:lang w:val="en-MY"/>
              </w:rPr>
              <w:t>List of Documents required [46A/B]</w:t>
            </w:r>
          </w:p>
          <w:p w14:paraId="6C90E8B0" w14:textId="6E8AEF4C"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1914812139"/>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Signed Commercial Invoice(s) in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A41D28" w:rsidRPr="005C5EA5">
              <w:rPr>
                <w:rFonts w:ascii="Arial Narrow" w:hAnsi="Arial Narrow" w:cstheme="minorHAnsi"/>
                <w:sz w:val="17"/>
                <w:szCs w:val="17"/>
                <w:u w:val="single"/>
              </w:rPr>
              <w:fldChar w:fldCharType="end"/>
            </w:r>
            <w:r w:rsidR="000A4F95" w:rsidRPr="005C5EA5">
              <w:rPr>
                <w:rFonts w:ascii="Arial Narrow" w:hAnsi="Arial Narrow"/>
                <w:sz w:val="17"/>
                <w:szCs w:val="17"/>
                <w:lang w:val="en-MY"/>
              </w:rPr>
              <w:t xml:space="preserve"> copies</w:t>
            </w:r>
          </w:p>
          <w:p w14:paraId="7EF1BB68" w14:textId="5A5D21AD"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292496743"/>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Full set clean </w:t>
            </w:r>
            <w:r w:rsidR="00EF13BD" w:rsidRPr="005C5EA5">
              <w:rPr>
                <w:rFonts w:ascii="Arial Narrow" w:hAnsi="Arial Narrow"/>
                <w:sz w:val="17"/>
                <w:szCs w:val="17"/>
                <w:lang w:val="en-MY"/>
              </w:rPr>
              <w:t xml:space="preserve">of </w:t>
            </w:r>
            <w:r w:rsidR="000A4F95" w:rsidRPr="005C5EA5">
              <w:rPr>
                <w:rFonts w:ascii="Arial Narrow" w:hAnsi="Arial Narrow"/>
                <w:sz w:val="17"/>
                <w:szCs w:val="17"/>
                <w:lang w:val="en-MY"/>
              </w:rPr>
              <w:t>on</w:t>
            </w:r>
            <w:r w:rsidR="00EF13BD" w:rsidRPr="005C5EA5">
              <w:rPr>
                <w:rFonts w:ascii="Arial Narrow" w:hAnsi="Arial Narrow"/>
                <w:sz w:val="17"/>
                <w:szCs w:val="17"/>
                <w:lang w:val="en-MY"/>
              </w:rPr>
              <w:t>-</w:t>
            </w:r>
            <w:r w:rsidR="000A4F95" w:rsidRPr="005C5EA5">
              <w:rPr>
                <w:rFonts w:ascii="Arial Narrow" w:hAnsi="Arial Narrow"/>
                <w:sz w:val="17"/>
                <w:szCs w:val="17"/>
                <w:lang w:val="en-MY"/>
              </w:rPr>
              <w:t>board Bill of Lading made to order of Issuing Bank</w:t>
            </w:r>
          </w:p>
          <w:p w14:paraId="088AD6C7" w14:textId="77777777"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878087164"/>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Combines transport document made to order of Issuing Bank</w:t>
            </w:r>
          </w:p>
          <w:p w14:paraId="75560FCE" w14:textId="77777777"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484356163"/>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Air Waybills consigned to Issuing Bank</w:t>
            </w:r>
          </w:p>
          <w:p w14:paraId="2D43F258" w14:textId="7182D87C"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1269428561"/>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Delivery Order made out to Issuing Bank for </w:t>
            </w:r>
            <w:r w:rsidR="00DE39AD" w:rsidRPr="005C5EA5">
              <w:rPr>
                <w:rFonts w:ascii="Arial Narrow" w:hAnsi="Arial Narrow"/>
                <w:sz w:val="17"/>
                <w:szCs w:val="17"/>
                <w:lang w:val="en-MY"/>
              </w:rPr>
              <w:t xml:space="preserve">the </w:t>
            </w:r>
            <w:r w:rsidR="000A4F95" w:rsidRPr="005C5EA5">
              <w:rPr>
                <w:rFonts w:ascii="Arial Narrow" w:hAnsi="Arial Narrow"/>
                <w:sz w:val="17"/>
                <w:szCs w:val="17"/>
                <w:lang w:val="en-MY"/>
              </w:rPr>
              <w:t>account of Applicant</w:t>
            </w:r>
          </w:p>
          <w:p w14:paraId="22B4DE3B" w14:textId="2F40BDAE"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1908669485"/>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Certificate of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A41D28" w:rsidRPr="005C5EA5">
              <w:rPr>
                <w:rFonts w:ascii="Arial Narrow" w:hAnsi="Arial Narrow" w:cstheme="minorHAnsi"/>
                <w:sz w:val="17"/>
                <w:szCs w:val="17"/>
                <w:u w:val="single"/>
              </w:rPr>
              <w:fldChar w:fldCharType="end"/>
            </w:r>
            <w:r w:rsidR="000A4F95" w:rsidRPr="005C5EA5">
              <w:rPr>
                <w:rFonts w:ascii="Arial Narrow" w:hAnsi="Arial Narrow"/>
                <w:sz w:val="17"/>
                <w:szCs w:val="17"/>
                <w:lang w:val="en-MY"/>
              </w:rPr>
              <w:t xml:space="preserve"> origin in</w:t>
            </w:r>
            <w:r w:rsidR="00A41D28" w:rsidRPr="005C5EA5">
              <w:rPr>
                <w:rFonts w:ascii="Arial Narrow" w:hAnsi="Arial Narrow"/>
                <w:sz w:val="17"/>
                <w:szCs w:val="17"/>
                <w:lang w:val="en-MY"/>
              </w:rPr>
              <w:t xml:space="preserve">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A41D28" w:rsidRPr="005C5EA5">
              <w:rPr>
                <w:rFonts w:ascii="Arial Narrow" w:hAnsi="Arial Narrow" w:cstheme="minorHAnsi"/>
                <w:sz w:val="17"/>
                <w:szCs w:val="17"/>
                <w:u w:val="single"/>
              </w:rPr>
              <w:fldChar w:fldCharType="end"/>
            </w:r>
            <w:r w:rsidR="000A4F95" w:rsidRPr="005C5EA5">
              <w:rPr>
                <w:rFonts w:ascii="Arial Narrow" w:hAnsi="Arial Narrow"/>
                <w:sz w:val="17"/>
                <w:szCs w:val="17"/>
                <w:lang w:val="en-MY"/>
              </w:rPr>
              <w:t xml:space="preserve"> copies</w:t>
            </w:r>
          </w:p>
          <w:p w14:paraId="0FBE431F" w14:textId="253A6362"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2107187401"/>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Certificate of Analysis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A41D28" w:rsidRPr="005C5EA5">
              <w:rPr>
                <w:rFonts w:ascii="Arial Narrow" w:hAnsi="Arial Narrow" w:cstheme="minorHAnsi"/>
                <w:sz w:val="17"/>
                <w:szCs w:val="17"/>
                <w:u w:val="single"/>
              </w:rPr>
              <w:fldChar w:fldCharType="end"/>
            </w:r>
            <w:r w:rsidR="000A4F95" w:rsidRPr="005C5EA5">
              <w:rPr>
                <w:rFonts w:ascii="Arial Narrow" w:hAnsi="Arial Narrow"/>
                <w:sz w:val="17"/>
                <w:szCs w:val="17"/>
                <w:lang w:val="en-MY"/>
              </w:rPr>
              <w:t xml:space="preserve"> copies issued by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8C41FF" w:rsidRPr="005C5EA5">
              <w:rPr>
                <w:rFonts w:ascii="Arial Narrow" w:hAnsi="Arial Narrow" w:cstheme="minorHAnsi"/>
                <w:sz w:val="17"/>
                <w:szCs w:val="17"/>
                <w:u w:val="single"/>
              </w:rPr>
              <w:t> </w:t>
            </w:r>
            <w:r w:rsidR="00A41D28" w:rsidRPr="005C5EA5">
              <w:rPr>
                <w:rFonts w:ascii="Arial Narrow" w:hAnsi="Arial Narrow" w:cstheme="minorHAnsi"/>
                <w:sz w:val="17"/>
                <w:szCs w:val="17"/>
                <w:u w:val="single"/>
              </w:rPr>
              <w:fldChar w:fldCharType="end"/>
            </w:r>
          </w:p>
          <w:p w14:paraId="1121ACE5" w14:textId="1A9F0516"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1931114525"/>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Packing List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r w:rsidR="000A4F95" w:rsidRPr="005C5EA5">
              <w:rPr>
                <w:rFonts w:ascii="Arial Narrow" w:hAnsi="Arial Narrow"/>
                <w:sz w:val="17"/>
                <w:szCs w:val="17"/>
                <w:lang w:val="en-MY"/>
              </w:rPr>
              <w:t xml:space="preserve"> copies</w:t>
            </w:r>
          </w:p>
          <w:p w14:paraId="69169FFE" w14:textId="7D0F303F"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719631406"/>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Weight List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r w:rsidR="000A4F95" w:rsidRPr="005C5EA5">
              <w:rPr>
                <w:rFonts w:ascii="Arial Narrow" w:hAnsi="Arial Narrow"/>
                <w:sz w:val="17"/>
                <w:szCs w:val="17"/>
                <w:lang w:val="en-MY"/>
              </w:rPr>
              <w:t xml:space="preserve"> copies</w:t>
            </w:r>
          </w:p>
          <w:p w14:paraId="7F15966A" w14:textId="5704E628" w:rsidR="000A4F95" w:rsidRPr="005C5EA5" w:rsidRDefault="00000000" w:rsidP="000A4F95">
            <w:pPr>
              <w:rPr>
                <w:rFonts w:ascii="Arial Narrow" w:hAnsi="Arial Narrow"/>
                <w:sz w:val="17"/>
                <w:szCs w:val="17"/>
                <w:lang w:val="en-MY"/>
              </w:rPr>
            </w:pPr>
            <w:sdt>
              <w:sdtPr>
                <w:rPr>
                  <w:rFonts w:ascii="Arial Narrow" w:hAnsi="Arial Narrow"/>
                  <w:sz w:val="17"/>
                  <w:szCs w:val="17"/>
                  <w:lang w:val="en-MY"/>
                </w:rPr>
                <w:id w:val="-2000262731"/>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Other Documents (Please Specify):</w:t>
            </w:r>
            <w:r w:rsidR="00541DC5" w:rsidRPr="005C5EA5">
              <w:rPr>
                <w:rFonts w:ascii="Arial Narrow" w:hAnsi="Arial Narrow"/>
                <w:sz w:val="17"/>
                <w:szCs w:val="17"/>
                <w:lang w:val="en-MY"/>
              </w:rPr>
              <w:t xml:space="preserve"> </w:t>
            </w:r>
          </w:p>
          <w:p w14:paraId="5803AB39" w14:textId="6EE66C83" w:rsidR="00A41D28" w:rsidRPr="005C5EA5" w:rsidRDefault="00A41D28" w:rsidP="000A4F95">
            <w:pPr>
              <w:rPr>
                <w:rFonts w:ascii="Arial Narrow" w:hAnsi="Arial Narrow" w:cstheme="minorHAnsi"/>
                <w:sz w:val="17"/>
                <w:szCs w:val="17"/>
                <w:u w:val="single"/>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00B73785" w:rsidRPr="005C5EA5">
              <w:rPr>
                <w:rFonts w:ascii="Arial Narrow" w:hAnsi="Arial Narrow" w:cstheme="minorHAnsi"/>
                <w:sz w:val="17"/>
                <w:szCs w:val="17"/>
                <w:u w:val="single"/>
              </w:rPr>
              <w:t> </w:t>
            </w:r>
            <w:r w:rsidRPr="005C5EA5">
              <w:rPr>
                <w:rFonts w:ascii="Arial Narrow" w:hAnsi="Arial Narrow" w:cstheme="minorHAnsi"/>
                <w:sz w:val="17"/>
                <w:szCs w:val="17"/>
                <w:u w:val="single"/>
              </w:rPr>
              <w:fldChar w:fldCharType="end"/>
            </w:r>
          </w:p>
          <w:p w14:paraId="1B77B870" w14:textId="03D9DD19" w:rsidR="000A4F95" w:rsidRPr="005C5EA5" w:rsidRDefault="00A41D28" w:rsidP="000A4F95">
            <w:pPr>
              <w:rPr>
                <w:rFonts w:ascii="Arial Narrow" w:hAnsi="Arial Narrow"/>
                <w:sz w:val="17"/>
                <w:szCs w:val="17"/>
                <w:lang w:val="en-MY"/>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p w14:paraId="540BF462" w14:textId="531A52C2" w:rsidR="000A4F95" w:rsidRPr="005C5EA5" w:rsidRDefault="00A41D28" w:rsidP="000A4F95">
            <w:pPr>
              <w:rPr>
                <w:rFonts w:ascii="Arial Narrow" w:hAnsi="Arial Narrow"/>
                <w:sz w:val="17"/>
                <w:szCs w:val="17"/>
                <w:lang w:val="en-MY"/>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p w14:paraId="13FDFB78" w14:textId="3533D76E" w:rsidR="000A4F95" w:rsidRPr="005C5EA5" w:rsidRDefault="00A41D28" w:rsidP="000A4F95">
            <w:pPr>
              <w:rPr>
                <w:rFonts w:ascii="Arial Narrow" w:hAnsi="Arial Narrow"/>
                <w:sz w:val="17"/>
                <w:szCs w:val="17"/>
                <w:lang w:val="en-MY"/>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p w14:paraId="127D32D7" w14:textId="560EE1EC" w:rsidR="00C64D41" w:rsidRPr="005C5EA5" w:rsidRDefault="00C64D41" w:rsidP="000A4F95">
            <w:pPr>
              <w:rPr>
                <w:rFonts w:ascii="Arial Narrow" w:hAnsi="Arial Narrow"/>
                <w:sz w:val="17"/>
                <w:szCs w:val="17"/>
                <w:lang w:val="en-MY"/>
              </w:rPr>
            </w:pPr>
          </w:p>
        </w:tc>
        <w:tc>
          <w:tcPr>
            <w:tcW w:w="5403" w:type="dxa"/>
            <w:gridSpan w:val="2"/>
          </w:tcPr>
          <w:p w14:paraId="7821FC17" w14:textId="0CF65A11" w:rsidR="000A4F95" w:rsidRPr="005C5EA5" w:rsidRDefault="002116AA" w:rsidP="000A4F95">
            <w:pPr>
              <w:pStyle w:val="ListParagraph"/>
              <w:numPr>
                <w:ilvl w:val="0"/>
                <w:numId w:val="2"/>
              </w:numPr>
              <w:ind w:left="216" w:hanging="216"/>
              <w:rPr>
                <w:rFonts w:ascii="Arial Narrow" w:hAnsi="Arial Narrow"/>
                <w:sz w:val="17"/>
                <w:szCs w:val="17"/>
                <w:lang w:val="en-MY"/>
              </w:rPr>
            </w:pPr>
            <w:r w:rsidRPr="005C5EA5">
              <w:rPr>
                <w:rFonts w:ascii="Arial Narrow" w:hAnsi="Arial Narrow"/>
                <w:sz w:val="17"/>
                <w:szCs w:val="17"/>
                <w:lang w:val="en-MY"/>
              </w:rPr>
              <w:t>Takaful/</w:t>
            </w:r>
            <w:r w:rsidR="000A4F95" w:rsidRPr="005C5EA5">
              <w:rPr>
                <w:rFonts w:ascii="Arial Narrow" w:hAnsi="Arial Narrow"/>
                <w:sz w:val="17"/>
                <w:szCs w:val="17"/>
                <w:lang w:val="en-MY"/>
              </w:rPr>
              <w:t>Insurance Policy/Certificate in the currency of the credit for not less than the CIF/CIP value plus 10% covering risk under the Institute Cargo Clauses:</w:t>
            </w:r>
          </w:p>
          <w:p w14:paraId="7D4350C8" w14:textId="51187500" w:rsidR="000A4F95" w:rsidRPr="005C5EA5" w:rsidRDefault="00000000" w:rsidP="00ED391D">
            <w:pPr>
              <w:ind w:left="216" w:firstLine="37"/>
              <w:rPr>
                <w:rFonts w:ascii="Arial Narrow" w:hAnsi="Arial Narrow"/>
                <w:sz w:val="17"/>
                <w:szCs w:val="17"/>
                <w:lang w:val="en-MY"/>
              </w:rPr>
            </w:pPr>
            <w:sdt>
              <w:sdtPr>
                <w:rPr>
                  <w:rFonts w:ascii="Arial Narrow" w:hAnsi="Arial Narrow"/>
                  <w:sz w:val="17"/>
                  <w:szCs w:val="17"/>
                  <w:lang w:val="en-MY"/>
                </w:rPr>
                <w:id w:val="459622920"/>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Cause A</w:t>
            </w:r>
            <w:r w:rsidR="000A4F95" w:rsidRPr="005C5EA5">
              <w:rPr>
                <w:rFonts w:ascii="Arial Narrow" w:hAnsi="Arial Narrow"/>
                <w:sz w:val="17"/>
                <w:szCs w:val="17"/>
                <w:lang w:val="en-MY"/>
              </w:rPr>
              <w:tab/>
            </w:r>
            <w:r w:rsidR="000A4F95" w:rsidRPr="005C5EA5">
              <w:rPr>
                <w:rFonts w:ascii="Arial Narrow" w:hAnsi="Arial Narrow"/>
                <w:sz w:val="17"/>
                <w:szCs w:val="17"/>
                <w:lang w:val="en-MY"/>
              </w:rPr>
              <w:tab/>
            </w:r>
            <w:sdt>
              <w:sdtPr>
                <w:rPr>
                  <w:rFonts w:ascii="Arial Narrow" w:hAnsi="Arial Narrow"/>
                  <w:sz w:val="17"/>
                  <w:szCs w:val="17"/>
                  <w:lang w:val="en-MY"/>
                </w:rPr>
                <w:id w:val="1885754321"/>
                <w14:checkbox>
                  <w14:checked w14:val="0"/>
                  <w14:checkedState w14:val="2612" w14:font="MS Gothic"/>
                  <w14:uncheckedState w14:val="2610" w14:font="MS Gothic"/>
                </w14:checkbox>
              </w:sdtPr>
              <w:sdtContent>
                <w:r w:rsidR="008D3226">
                  <w:rPr>
                    <w:rFonts w:ascii="MS Gothic" w:eastAsia="MS Gothic" w:hAnsi="MS Gothic" w:hint="eastAsia"/>
                    <w:sz w:val="17"/>
                    <w:szCs w:val="17"/>
                    <w:lang w:val="en-MY"/>
                  </w:rPr>
                  <w:t>☐</w:t>
                </w:r>
              </w:sdtContent>
            </w:sdt>
            <w:r w:rsidR="000A4F95" w:rsidRPr="005C5EA5">
              <w:rPr>
                <w:rFonts w:ascii="Arial Narrow" w:hAnsi="Arial Narrow"/>
                <w:sz w:val="17"/>
                <w:szCs w:val="17"/>
                <w:lang w:val="en-MY"/>
              </w:rPr>
              <w:t xml:space="preserve"> Clause B</w:t>
            </w:r>
            <w:r w:rsidR="000A4F95" w:rsidRPr="005C5EA5">
              <w:rPr>
                <w:rFonts w:ascii="Arial Narrow" w:hAnsi="Arial Narrow"/>
                <w:sz w:val="17"/>
                <w:szCs w:val="17"/>
                <w:lang w:val="en-MY"/>
              </w:rPr>
              <w:tab/>
            </w:r>
            <w:sdt>
              <w:sdtPr>
                <w:rPr>
                  <w:rFonts w:ascii="Arial Narrow" w:hAnsi="Arial Narrow"/>
                  <w:sz w:val="17"/>
                  <w:szCs w:val="17"/>
                  <w:lang w:val="en-MY"/>
                </w:rPr>
                <w:id w:val="-436907131"/>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Clause C</w:t>
            </w:r>
            <w:r w:rsidR="000A4F95" w:rsidRPr="005C5EA5">
              <w:rPr>
                <w:rFonts w:ascii="Arial Narrow" w:hAnsi="Arial Narrow"/>
                <w:sz w:val="17"/>
                <w:szCs w:val="17"/>
                <w:lang w:val="en-MY"/>
              </w:rPr>
              <w:tab/>
            </w:r>
          </w:p>
          <w:p w14:paraId="79C4EF5E" w14:textId="4A34A5D6" w:rsidR="000A4F95" w:rsidRPr="005C5EA5" w:rsidRDefault="00000000" w:rsidP="00ED391D">
            <w:pPr>
              <w:ind w:left="216" w:firstLine="37"/>
              <w:rPr>
                <w:rFonts w:ascii="Arial Narrow" w:hAnsi="Arial Narrow"/>
                <w:sz w:val="17"/>
                <w:szCs w:val="17"/>
                <w:lang w:val="en-MY"/>
              </w:rPr>
            </w:pPr>
            <w:sdt>
              <w:sdtPr>
                <w:rPr>
                  <w:rFonts w:ascii="Arial Narrow" w:hAnsi="Arial Narrow"/>
                  <w:sz w:val="17"/>
                  <w:szCs w:val="17"/>
                  <w:lang w:val="en-MY"/>
                </w:rPr>
                <w:id w:val="-341939245"/>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War Risk</w:t>
            </w:r>
            <w:r w:rsidR="00ED391D" w:rsidRPr="005C5EA5">
              <w:rPr>
                <w:rFonts w:ascii="Arial Narrow" w:hAnsi="Arial Narrow"/>
                <w:sz w:val="17"/>
                <w:szCs w:val="17"/>
                <w:lang w:val="en-MY"/>
              </w:rPr>
              <w:t xml:space="preserve">        </w:t>
            </w:r>
            <w:r w:rsidR="00C90D86">
              <w:rPr>
                <w:rFonts w:ascii="Arial Narrow" w:hAnsi="Arial Narrow"/>
                <w:sz w:val="17"/>
                <w:szCs w:val="17"/>
                <w:lang w:val="en-MY"/>
              </w:rPr>
              <w:t xml:space="preserve">  </w:t>
            </w:r>
            <w:r w:rsidR="00ED391D" w:rsidRPr="005C5EA5">
              <w:rPr>
                <w:rFonts w:ascii="Arial Narrow" w:hAnsi="Arial Narrow"/>
                <w:sz w:val="17"/>
                <w:szCs w:val="17"/>
                <w:lang w:val="en-MY"/>
              </w:rPr>
              <w:t xml:space="preserve">  </w:t>
            </w:r>
            <w:r w:rsidR="000A4F95" w:rsidRPr="005C5EA5">
              <w:rPr>
                <w:rFonts w:ascii="Arial Narrow" w:hAnsi="Arial Narrow"/>
                <w:sz w:val="17"/>
                <w:szCs w:val="17"/>
                <w:lang w:val="en-MY"/>
              </w:rPr>
              <w:tab/>
            </w:r>
            <w:sdt>
              <w:sdtPr>
                <w:rPr>
                  <w:rFonts w:ascii="Arial Narrow" w:hAnsi="Arial Narrow"/>
                  <w:sz w:val="17"/>
                  <w:szCs w:val="17"/>
                  <w:lang w:val="en-MY"/>
                </w:rPr>
                <w:id w:val="-908080643"/>
                <w14:checkbox>
                  <w14:checked w14:val="0"/>
                  <w14:checkedState w14:val="2612" w14:font="MS Gothic"/>
                  <w14:uncheckedState w14:val="2610" w14:font="MS Gothic"/>
                </w14:checkbox>
              </w:sdtPr>
              <w:sdtContent>
                <w:r w:rsidR="00ED391D" w:rsidRPr="005C5EA5">
                  <w:rPr>
                    <w:rFonts w:ascii="MS Gothic" w:eastAsia="MS Gothic" w:hAnsi="MS Gothic" w:hint="eastAsia"/>
                    <w:sz w:val="17"/>
                    <w:szCs w:val="17"/>
                    <w:lang w:val="en-MY"/>
                  </w:rPr>
                  <w:t>☐</w:t>
                </w:r>
              </w:sdtContent>
            </w:sdt>
            <w:r w:rsidR="000A4F95" w:rsidRPr="005C5EA5">
              <w:rPr>
                <w:rFonts w:ascii="Arial Narrow" w:hAnsi="Arial Narrow"/>
                <w:sz w:val="17"/>
                <w:szCs w:val="17"/>
                <w:lang w:val="en-MY"/>
              </w:rPr>
              <w:t xml:space="preserve"> Strikes</w:t>
            </w:r>
            <w:r w:rsidR="000A4F95" w:rsidRPr="005C5EA5">
              <w:rPr>
                <w:rFonts w:ascii="Arial Narrow" w:hAnsi="Arial Narrow"/>
                <w:sz w:val="17"/>
                <w:szCs w:val="17"/>
                <w:lang w:val="en-MY"/>
              </w:rPr>
              <w:tab/>
            </w:r>
            <w:r w:rsidR="000A4F95" w:rsidRPr="005C5EA5">
              <w:rPr>
                <w:rFonts w:ascii="Arial Narrow" w:hAnsi="Arial Narrow"/>
                <w:sz w:val="17"/>
                <w:szCs w:val="17"/>
                <w:lang w:val="en-MY"/>
              </w:rPr>
              <w:tab/>
            </w:r>
            <w:sdt>
              <w:sdtPr>
                <w:rPr>
                  <w:rFonts w:ascii="Arial Narrow" w:hAnsi="Arial Narrow"/>
                  <w:sz w:val="17"/>
                  <w:szCs w:val="17"/>
                  <w:lang w:val="en-MY"/>
                </w:rPr>
                <w:id w:val="-1260210451"/>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TPND</w:t>
            </w:r>
          </w:p>
          <w:p w14:paraId="68141248" w14:textId="7BA5864F" w:rsidR="000A4F95" w:rsidRPr="005C5EA5" w:rsidRDefault="00000000" w:rsidP="00CD6D49">
            <w:pPr>
              <w:spacing w:after="40"/>
              <w:ind w:left="216" w:firstLine="43"/>
              <w:rPr>
                <w:rFonts w:ascii="Arial Narrow" w:hAnsi="Arial Narrow"/>
                <w:sz w:val="17"/>
                <w:szCs w:val="17"/>
                <w:lang w:val="en-MY"/>
              </w:rPr>
            </w:pPr>
            <w:sdt>
              <w:sdtPr>
                <w:rPr>
                  <w:rFonts w:ascii="Arial Narrow" w:hAnsi="Arial Narrow"/>
                  <w:sz w:val="17"/>
                  <w:szCs w:val="17"/>
                  <w:lang w:val="en-MY"/>
                </w:rPr>
                <w:id w:val="-440297235"/>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Other Clauses (Please specify):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p>
        </w:tc>
      </w:tr>
      <w:tr w:rsidR="000A4F95" w:rsidRPr="00BA4861" w14:paraId="4FDA3AC2" w14:textId="77777777" w:rsidTr="005417AF">
        <w:trPr>
          <w:trHeight w:val="1205"/>
        </w:trPr>
        <w:tc>
          <w:tcPr>
            <w:tcW w:w="5487" w:type="dxa"/>
            <w:vMerge/>
          </w:tcPr>
          <w:p w14:paraId="2E44A1D9" w14:textId="77777777" w:rsidR="000A4F95" w:rsidRPr="005C5EA5" w:rsidRDefault="000A4F95" w:rsidP="000A4F95">
            <w:pPr>
              <w:rPr>
                <w:rFonts w:ascii="Arial Narrow" w:hAnsi="Arial Narrow"/>
                <w:sz w:val="17"/>
                <w:szCs w:val="17"/>
                <w:lang w:val="en-MY"/>
              </w:rPr>
            </w:pPr>
          </w:p>
        </w:tc>
        <w:tc>
          <w:tcPr>
            <w:tcW w:w="5403" w:type="dxa"/>
            <w:gridSpan w:val="2"/>
          </w:tcPr>
          <w:p w14:paraId="48BFDA75" w14:textId="48D4833B" w:rsidR="000A4F95" w:rsidRPr="005C5EA5" w:rsidRDefault="000A4F95" w:rsidP="00CD6D49">
            <w:pPr>
              <w:pStyle w:val="ListParagraph"/>
              <w:numPr>
                <w:ilvl w:val="0"/>
                <w:numId w:val="2"/>
              </w:numPr>
              <w:spacing w:before="40" w:after="40"/>
              <w:ind w:left="216" w:hanging="216"/>
              <w:rPr>
                <w:rFonts w:ascii="Arial Narrow" w:hAnsi="Arial Narrow"/>
                <w:sz w:val="17"/>
                <w:szCs w:val="17"/>
                <w:lang w:val="en-MY"/>
              </w:rPr>
            </w:pPr>
            <w:r w:rsidRPr="005C5EA5">
              <w:rPr>
                <w:rFonts w:ascii="Arial Narrow" w:hAnsi="Arial Narrow"/>
                <w:sz w:val="17"/>
                <w:szCs w:val="17"/>
                <w:lang w:val="en-MY"/>
              </w:rPr>
              <w:t xml:space="preserve">Other transport document (specify):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p>
          <w:p w14:paraId="4B706A83" w14:textId="37FBD2C7" w:rsidR="000A4F95" w:rsidRPr="005C5EA5" w:rsidRDefault="000A4F95" w:rsidP="000A4F95">
            <w:pPr>
              <w:pStyle w:val="ListParagraph"/>
              <w:numPr>
                <w:ilvl w:val="0"/>
                <w:numId w:val="2"/>
              </w:numPr>
              <w:ind w:left="216" w:hanging="216"/>
              <w:rPr>
                <w:rFonts w:ascii="Arial Narrow" w:hAnsi="Arial Narrow"/>
                <w:sz w:val="17"/>
                <w:szCs w:val="17"/>
                <w:lang w:val="en-MY"/>
              </w:rPr>
            </w:pPr>
            <w:r w:rsidRPr="005C5EA5">
              <w:rPr>
                <w:rFonts w:ascii="Arial Narrow" w:hAnsi="Arial Narrow"/>
                <w:sz w:val="17"/>
                <w:szCs w:val="17"/>
                <w:lang w:val="en-MY"/>
              </w:rPr>
              <w:t xml:space="preserve">Notify Party: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r w:rsidRPr="005C5EA5">
              <w:rPr>
                <w:rFonts w:ascii="Arial Narrow" w:hAnsi="Arial Narrow"/>
                <w:sz w:val="17"/>
                <w:szCs w:val="17"/>
                <w:lang w:val="en-MY"/>
              </w:rPr>
              <w:br/>
              <w:t>Transport documents indicating freight:</w:t>
            </w:r>
          </w:p>
          <w:p w14:paraId="786BFC57" w14:textId="772EA3A6" w:rsidR="000A4F95" w:rsidRPr="005C5EA5" w:rsidRDefault="00000000" w:rsidP="00ED391D">
            <w:pPr>
              <w:ind w:left="216" w:firstLine="37"/>
              <w:rPr>
                <w:rFonts w:ascii="Arial Narrow" w:hAnsi="Arial Narrow"/>
                <w:sz w:val="17"/>
                <w:szCs w:val="17"/>
                <w:lang w:val="en-MY"/>
              </w:rPr>
            </w:pPr>
            <w:sdt>
              <w:sdtPr>
                <w:rPr>
                  <w:rFonts w:ascii="Arial Narrow" w:hAnsi="Arial Narrow"/>
                  <w:sz w:val="17"/>
                  <w:szCs w:val="17"/>
                  <w:lang w:val="en-MY"/>
                </w:rPr>
                <w:id w:val="2033461236"/>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Prepaid </w:t>
            </w:r>
            <w:r w:rsidR="00ED391D" w:rsidRPr="005C5EA5">
              <w:rPr>
                <w:rFonts w:ascii="Arial Narrow" w:hAnsi="Arial Narrow"/>
                <w:sz w:val="17"/>
                <w:szCs w:val="17"/>
                <w:lang w:val="en-MY"/>
              </w:rPr>
              <w:t xml:space="preserve">            </w:t>
            </w:r>
            <w:r w:rsidR="000A4F95" w:rsidRPr="005C5EA5">
              <w:rPr>
                <w:rFonts w:ascii="Arial Narrow" w:hAnsi="Arial Narrow"/>
                <w:sz w:val="17"/>
                <w:szCs w:val="17"/>
                <w:lang w:val="en-MY"/>
              </w:rPr>
              <w:tab/>
            </w:r>
            <w:sdt>
              <w:sdtPr>
                <w:rPr>
                  <w:rFonts w:ascii="Arial Narrow" w:hAnsi="Arial Narrow"/>
                  <w:sz w:val="17"/>
                  <w:szCs w:val="17"/>
                  <w:lang w:val="en-MY"/>
                </w:rPr>
                <w:id w:val="1588343691"/>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Payable at Destination</w:t>
            </w:r>
            <w:r w:rsidR="000A4F95" w:rsidRPr="005C5EA5">
              <w:rPr>
                <w:rFonts w:ascii="Arial Narrow" w:hAnsi="Arial Narrow"/>
                <w:sz w:val="17"/>
                <w:szCs w:val="17"/>
                <w:lang w:val="en-MY"/>
              </w:rPr>
              <w:tab/>
            </w:r>
          </w:p>
          <w:p w14:paraId="1A01BDC7" w14:textId="507C06BA" w:rsidR="000A4F95" w:rsidRPr="005C5EA5" w:rsidRDefault="00000000" w:rsidP="00ED391D">
            <w:pPr>
              <w:spacing w:after="40"/>
              <w:ind w:left="216" w:firstLine="37"/>
              <w:rPr>
                <w:rFonts w:ascii="Arial Narrow" w:hAnsi="Arial Narrow"/>
                <w:sz w:val="17"/>
                <w:szCs w:val="17"/>
                <w:lang w:val="en-MY"/>
              </w:rPr>
            </w:pPr>
            <w:sdt>
              <w:sdtPr>
                <w:rPr>
                  <w:rFonts w:ascii="Arial Narrow" w:hAnsi="Arial Narrow"/>
                  <w:sz w:val="17"/>
                  <w:szCs w:val="17"/>
                  <w:lang w:val="en-MY"/>
                </w:rPr>
                <w:id w:val="-491255840"/>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sz w:val="17"/>
                <w:szCs w:val="17"/>
                <w:lang w:val="en-MY"/>
              </w:rPr>
              <w:t xml:space="preserve"> Others (specify):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r w:rsidR="000A4F95" w:rsidRPr="005C5EA5">
              <w:rPr>
                <w:rFonts w:ascii="Arial Narrow" w:hAnsi="Arial Narrow"/>
                <w:sz w:val="17"/>
                <w:szCs w:val="17"/>
                <w:lang w:val="en-MY"/>
              </w:rPr>
              <w:t xml:space="preserve">  </w:t>
            </w:r>
          </w:p>
        </w:tc>
      </w:tr>
      <w:tr w:rsidR="000A4F95" w:rsidRPr="00BA4861" w14:paraId="0774E806" w14:textId="77777777" w:rsidTr="006D0F45">
        <w:trPr>
          <w:trHeight w:val="1043"/>
        </w:trPr>
        <w:tc>
          <w:tcPr>
            <w:tcW w:w="5487" w:type="dxa"/>
            <w:vMerge/>
            <w:tcBorders>
              <w:bottom w:val="single" w:sz="4" w:space="0" w:color="auto"/>
            </w:tcBorders>
          </w:tcPr>
          <w:p w14:paraId="2F216656" w14:textId="77777777" w:rsidR="000A4F95" w:rsidRPr="005C5EA5" w:rsidRDefault="000A4F95" w:rsidP="000A4F95">
            <w:pPr>
              <w:rPr>
                <w:rFonts w:ascii="Arial Narrow" w:hAnsi="Arial Narrow"/>
                <w:sz w:val="17"/>
                <w:szCs w:val="17"/>
                <w:lang w:val="en-MY"/>
              </w:rPr>
            </w:pPr>
          </w:p>
        </w:tc>
        <w:tc>
          <w:tcPr>
            <w:tcW w:w="5403" w:type="dxa"/>
            <w:gridSpan w:val="2"/>
            <w:tcBorders>
              <w:bottom w:val="single" w:sz="4" w:space="0" w:color="auto"/>
            </w:tcBorders>
          </w:tcPr>
          <w:p w14:paraId="1AC1F354" w14:textId="3A80FE2B" w:rsidR="000A4F95" w:rsidRPr="005C5EA5" w:rsidRDefault="000A4F95" w:rsidP="00CD6D49">
            <w:pPr>
              <w:pStyle w:val="ListParagraph"/>
              <w:numPr>
                <w:ilvl w:val="0"/>
                <w:numId w:val="2"/>
              </w:numPr>
              <w:spacing w:before="40" w:after="40"/>
              <w:ind w:left="216" w:hanging="216"/>
              <w:rPr>
                <w:rFonts w:ascii="Arial Narrow" w:hAnsi="Arial Narrow"/>
                <w:sz w:val="17"/>
                <w:szCs w:val="17"/>
                <w:lang w:val="en-MY"/>
              </w:rPr>
            </w:pPr>
            <w:r w:rsidRPr="005C5EA5">
              <w:rPr>
                <w:rFonts w:ascii="Arial Narrow" w:hAnsi="Arial Narrow"/>
                <w:sz w:val="17"/>
                <w:szCs w:val="17"/>
                <w:lang w:val="en-MY"/>
              </w:rPr>
              <w:t xml:space="preserve"> Additional Instructions [47A]</w:t>
            </w:r>
          </w:p>
          <w:p w14:paraId="5E66CB9C" w14:textId="03983DD3" w:rsidR="00097693" w:rsidRPr="005C5EA5" w:rsidRDefault="00097693" w:rsidP="007019A9">
            <w:pPr>
              <w:pStyle w:val="ListParagraph"/>
              <w:numPr>
                <w:ilvl w:val="0"/>
                <w:numId w:val="6"/>
              </w:numPr>
              <w:ind w:left="524" w:hanging="270"/>
              <w:rPr>
                <w:rFonts w:ascii="Arial Narrow" w:hAnsi="Arial Narrow"/>
                <w:sz w:val="17"/>
                <w:szCs w:val="17"/>
                <w:lang w:val="en-MY"/>
              </w:rPr>
            </w:pPr>
            <w:r w:rsidRPr="005C5EA5">
              <w:rPr>
                <w:rFonts w:ascii="Arial Narrow" w:hAnsi="Arial Narrow"/>
                <w:sz w:val="17"/>
                <w:szCs w:val="17"/>
                <w:lang w:val="en-MY"/>
              </w:rPr>
              <w:t>One original / copy of transport doc</w:t>
            </w:r>
            <w:r w:rsidR="0025696B" w:rsidRPr="005C5EA5">
              <w:rPr>
                <w:rFonts w:ascii="Arial Narrow" w:hAnsi="Arial Narrow"/>
                <w:sz w:val="17"/>
                <w:szCs w:val="17"/>
                <w:lang w:val="en-MY"/>
              </w:rPr>
              <w:t>ument</w:t>
            </w:r>
            <w:r w:rsidRPr="005C5EA5">
              <w:rPr>
                <w:rFonts w:ascii="Arial Narrow" w:hAnsi="Arial Narrow"/>
                <w:sz w:val="17"/>
                <w:szCs w:val="17"/>
                <w:lang w:val="en-MY"/>
              </w:rPr>
              <w:t xml:space="preserve">s to be presented to </w:t>
            </w:r>
            <w:r w:rsidR="00DE39AD" w:rsidRPr="005C5EA5">
              <w:rPr>
                <w:rFonts w:ascii="Arial Narrow" w:hAnsi="Arial Narrow"/>
                <w:sz w:val="17"/>
                <w:szCs w:val="17"/>
                <w:lang w:val="en-MY"/>
              </w:rPr>
              <w:t xml:space="preserve">the </w:t>
            </w:r>
            <w:r w:rsidR="0025696B" w:rsidRPr="005C5EA5">
              <w:rPr>
                <w:rFonts w:ascii="Arial Narrow" w:hAnsi="Arial Narrow"/>
                <w:sz w:val="17"/>
                <w:szCs w:val="17"/>
                <w:lang w:val="en-MY"/>
              </w:rPr>
              <w:t>bank within 2 working days</w:t>
            </w:r>
            <w:r w:rsidR="001D6154" w:rsidRPr="005C5EA5">
              <w:rPr>
                <w:rFonts w:ascii="Arial Narrow" w:hAnsi="Arial Narrow"/>
                <w:sz w:val="17"/>
                <w:szCs w:val="17"/>
                <w:lang w:val="en-MY"/>
              </w:rPr>
              <w:t xml:space="preserve"> after shipment date</w:t>
            </w:r>
            <w:r w:rsidRPr="005C5EA5">
              <w:rPr>
                <w:rFonts w:ascii="Arial Narrow" w:hAnsi="Arial Narrow"/>
                <w:sz w:val="17"/>
                <w:szCs w:val="17"/>
                <w:lang w:val="en-MY"/>
              </w:rPr>
              <w:t xml:space="preserve">. </w:t>
            </w:r>
          </w:p>
          <w:p w14:paraId="2DCF52AA" w14:textId="68C5B15C" w:rsidR="000A4F95" w:rsidRPr="005C5EA5" w:rsidRDefault="00A41D28" w:rsidP="007019A9">
            <w:pPr>
              <w:pStyle w:val="ListParagraph"/>
              <w:numPr>
                <w:ilvl w:val="0"/>
                <w:numId w:val="6"/>
              </w:numPr>
              <w:ind w:left="524" w:hanging="270"/>
              <w:rPr>
                <w:rFonts w:ascii="Arial Narrow" w:hAnsi="Arial Narrow"/>
                <w:sz w:val="17"/>
                <w:szCs w:val="17"/>
                <w:lang w:val="en-MY"/>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p w14:paraId="2F5FC0D1" w14:textId="2295C42E" w:rsidR="00A41D28" w:rsidRPr="005C5EA5" w:rsidRDefault="00A41D28" w:rsidP="00ED391D">
            <w:pPr>
              <w:pStyle w:val="ListParagraph"/>
              <w:numPr>
                <w:ilvl w:val="0"/>
                <w:numId w:val="6"/>
              </w:numPr>
              <w:spacing w:after="40"/>
              <w:ind w:left="533" w:hanging="274"/>
              <w:rPr>
                <w:rFonts w:ascii="Arial Narrow" w:hAnsi="Arial Narrow"/>
                <w:sz w:val="17"/>
                <w:szCs w:val="17"/>
                <w:lang w:val="en-MY"/>
              </w:rPr>
            </w:pPr>
            <w:r w:rsidRPr="005C5EA5">
              <w:rPr>
                <w:rFonts w:ascii="Arial Narrow" w:hAnsi="Arial Narrow" w:cstheme="minorHAnsi"/>
                <w:sz w:val="17"/>
                <w:szCs w:val="17"/>
                <w:u w:val="single"/>
              </w:rPr>
              <w:fldChar w:fldCharType="begin">
                <w:ffData>
                  <w:name w:val="Text1"/>
                  <w:enabled/>
                  <w:calcOnExit w:val="0"/>
                  <w:textInput/>
                </w:ffData>
              </w:fldChar>
            </w:r>
            <w:r w:rsidRPr="005C5EA5">
              <w:rPr>
                <w:rFonts w:ascii="Arial Narrow" w:hAnsi="Arial Narrow" w:cstheme="minorHAnsi"/>
                <w:sz w:val="17"/>
                <w:szCs w:val="17"/>
                <w:u w:val="single"/>
              </w:rPr>
              <w:instrText xml:space="preserve"> FORMTEXT </w:instrText>
            </w:r>
            <w:r w:rsidRPr="005C5EA5">
              <w:rPr>
                <w:rFonts w:ascii="Arial Narrow" w:hAnsi="Arial Narrow" w:cstheme="minorHAnsi"/>
                <w:sz w:val="17"/>
                <w:szCs w:val="17"/>
                <w:u w:val="single"/>
              </w:rPr>
            </w:r>
            <w:r w:rsidRPr="005C5EA5">
              <w:rPr>
                <w:rFonts w:ascii="Arial Narrow" w:hAnsi="Arial Narrow" w:cstheme="minorHAnsi"/>
                <w:sz w:val="17"/>
                <w:szCs w:val="17"/>
                <w:u w:val="single"/>
              </w:rPr>
              <w:fldChar w:fldCharType="separate"/>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noProof/>
                <w:sz w:val="17"/>
                <w:szCs w:val="17"/>
                <w:u w:val="single"/>
              </w:rPr>
              <w:t> </w:t>
            </w:r>
            <w:r w:rsidRPr="005C5EA5">
              <w:rPr>
                <w:rFonts w:ascii="Arial Narrow" w:hAnsi="Arial Narrow" w:cstheme="minorHAnsi"/>
                <w:sz w:val="17"/>
                <w:szCs w:val="17"/>
                <w:u w:val="single"/>
              </w:rPr>
              <w:fldChar w:fldCharType="end"/>
            </w:r>
          </w:p>
        </w:tc>
      </w:tr>
      <w:tr w:rsidR="000A4F95" w:rsidRPr="00BA4861" w14:paraId="01047EB8" w14:textId="77777777" w:rsidTr="00DB56A3">
        <w:trPr>
          <w:trHeight w:val="440"/>
        </w:trPr>
        <w:tc>
          <w:tcPr>
            <w:tcW w:w="10890" w:type="dxa"/>
            <w:gridSpan w:val="3"/>
            <w:tcBorders>
              <w:top w:val="single" w:sz="4" w:space="0" w:color="auto"/>
            </w:tcBorders>
          </w:tcPr>
          <w:p w14:paraId="362F6364" w14:textId="2AF828C3" w:rsidR="000A4F95" w:rsidRPr="005C5EA5" w:rsidRDefault="000A4F95" w:rsidP="000A4F95">
            <w:pPr>
              <w:pStyle w:val="ListParagraph"/>
              <w:numPr>
                <w:ilvl w:val="0"/>
                <w:numId w:val="2"/>
              </w:numPr>
              <w:ind w:left="216" w:hanging="216"/>
              <w:rPr>
                <w:rFonts w:ascii="Arial Narrow" w:hAnsi="Arial Narrow"/>
                <w:sz w:val="17"/>
                <w:szCs w:val="17"/>
                <w:lang w:val="en-MY"/>
              </w:rPr>
            </w:pPr>
            <w:r w:rsidRPr="005C5EA5">
              <w:rPr>
                <w:rFonts w:ascii="Arial Narrow" w:hAnsi="Arial Narrow"/>
                <w:sz w:val="17"/>
                <w:szCs w:val="17"/>
                <w:lang w:val="en-MY"/>
              </w:rPr>
              <w:t>Charges Details</w:t>
            </w:r>
          </w:p>
          <w:p w14:paraId="22FEB54D" w14:textId="1ED09A3A" w:rsidR="000A4F95" w:rsidRPr="005C5EA5" w:rsidRDefault="000A4F95" w:rsidP="00ED391D">
            <w:pPr>
              <w:ind w:left="253"/>
              <w:rPr>
                <w:rFonts w:ascii="Arial Narrow" w:hAnsi="Arial Narrow"/>
                <w:sz w:val="17"/>
                <w:szCs w:val="17"/>
                <w:lang w:val="en-MY"/>
              </w:rPr>
            </w:pPr>
            <w:r w:rsidRPr="005C5EA5">
              <w:rPr>
                <w:rFonts w:ascii="Arial Narrow" w:hAnsi="Arial Narrow"/>
                <w:sz w:val="17"/>
                <w:szCs w:val="17"/>
                <w:lang w:val="en-MY"/>
              </w:rPr>
              <w:t xml:space="preserve">[71B] All charges outside Malaysia are for account of </w:t>
            </w:r>
            <w:r w:rsidRPr="005C5EA5">
              <w:rPr>
                <w:rFonts w:ascii="Arial Narrow" w:hAnsi="Arial Narrow"/>
                <w:sz w:val="17"/>
                <w:szCs w:val="17"/>
                <w:lang w:val="en-MY"/>
              </w:rPr>
              <w:tab/>
            </w:r>
            <w:r w:rsidR="0002075A">
              <w:rPr>
                <w:rFonts w:ascii="Arial Narrow" w:hAnsi="Arial Narrow"/>
                <w:sz w:val="17"/>
                <w:szCs w:val="17"/>
                <w:lang w:val="en-MY"/>
              </w:rPr>
              <w:t xml:space="preserve">                    </w:t>
            </w:r>
            <w:r w:rsidRPr="005C5EA5">
              <w:rPr>
                <w:rFonts w:ascii="Arial Narrow" w:hAnsi="Arial Narrow"/>
                <w:sz w:val="17"/>
                <w:szCs w:val="17"/>
                <w:lang w:val="en-MY"/>
              </w:rPr>
              <w:tab/>
            </w:r>
            <w:sdt>
              <w:sdtPr>
                <w:rPr>
                  <w:rFonts w:ascii="Arial Narrow" w:hAnsi="Arial Narrow"/>
                  <w:sz w:val="17"/>
                  <w:szCs w:val="17"/>
                  <w:lang w:val="en-MY"/>
                </w:rPr>
                <w:id w:val="1297565722"/>
                <w14:checkbox>
                  <w14:checked w14:val="0"/>
                  <w14:checkedState w14:val="2612" w14:font="MS Gothic"/>
                  <w14:uncheckedState w14:val="2610" w14:font="MS Gothic"/>
                </w14:checkbox>
              </w:sdtPr>
              <w:sdtContent>
                <w:r w:rsidRPr="005C5EA5">
                  <w:rPr>
                    <w:rFonts w:ascii="Segoe UI Symbol" w:eastAsia="MS Gothic" w:hAnsi="Segoe UI Symbol" w:cs="Segoe UI Symbol"/>
                    <w:sz w:val="17"/>
                    <w:szCs w:val="17"/>
                    <w:lang w:val="en-MY"/>
                  </w:rPr>
                  <w:t>☐</w:t>
                </w:r>
              </w:sdtContent>
            </w:sdt>
            <w:r w:rsidRPr="005C5EA5">
              <w:rPr>
                <w:rFonts w:ascii="Arial Narrow" w:hAnsi="Arial Narrow"/>
                <w:sz w:val="17"/>
                <w:szCs w:val="17"/>
                <w:lang w:val="en-MY"/>
              </w:rPr>
              <w:t xml:space="preserve"> Beneficiary</w:t>
            </w:r>
            <w:r w:rsidRPr="005C5EA5">
              <w:rPr>
                <w:rFonts w:ascii="Arial Narrow" w:hAnsi="Arial Narrow"/>
                <w:sz w:val="17"/>
                <w:szCs w:val="17"/>
                <w:lang w:val="en-MY"/>
              </w:rPr>
              <w:tab/>
            </w:r>
            <w:sdt>
              <w:sdtPr>
                <w:rPr>
                  <w:rFonts w:ascii="Arial Narrow" w:hAnsi="Arial Narrow"/>
                  <w:sz w:val="17"/>
                  <w:szCs w:val="17"/>
                  <w:lang w:val="en-MY"/>
                </w:rPr>
                <w:id w:val="-2072568710"/>
                <w14:checkbox>
                  <w14:checked w14:val="0"/>
                  <w14:checkedState w14:val="2612" w14:font="MS Gothic"/>
                  <w14:uncheckedState w14:val="2610" w14:font="MS Gothic"/>
                </w14:checkbox>
              </w:sdtPr>
              <w:sdtContent>
                <w:r w:rsidRPr="005C5EA5">
                  <w:rPr>
                    <w:rFonts w:ascii="Segoe UI Symbol" w:eastAsia="MS Gothic" w:hAnsi="Segoe UI Symbol" w:cs="Segoe UI Symbol"/>
                    <w:sz w:val="17"/>
                    <w:szCs w:val="17"/>
                    <w:lang w:val="en-MY"/>
                  </w:rPr>
                  <w:t>☐</w:t>
                </w:r>
              </w:sdtContent>
            </w:sdt>
            <w:r w:rsidRPr="005C5EA5">
              <w:rPr>
                <w:rFonts w:ascii="Arial Narrow" w:hAnsi="Arial Narrow"/>
                <w:sz w:val="17"/>
                <w:szCs w:val="17"/>
                <w:lang w:val="en-MY"/>
              </w:rPr>
              <w:t xml:space="preserve"> Applicant</w:t>
            </w:r>
          </w:p>
          <w:p w14:paraId="436B28AE" w14:textId="5CC01B9D" w:rsidR="000A4F95" w:rsidRPr="005C5EA5" w:rsidRDefault="000A4F95" w:rsidP="00ED391D">
            <w:pPr>
              <w:spacing w:after="120"/>
              <w:ind w:left="253"/>
              <w:rPr>
                <w:rFonts w:ascii="Arial Narrow" w:hAnsi="Arial Narrow"/>
                <w:sz w:val="17"/>
                <w:szCs w:val="17"/>
                <w:lang w:val="en-MY"/>
              </w:rPr>
            </w:pPr>
            <w:r w:rsidRPr="005C5EA5">
              <w:rPr>
                <w:rFonts w:ascii="Arial Narrow" w:hAnsi="Arial Narrow"/>
                <w:sz w:val="17"/>
                <w:szCs w:val="17"/>
                <w:lang w:val="en-MY"/>
              </w:rPr>
              <w:t xml:space="preserve">[71B] Confirmation charges if any, are for the </w:t>
            </w:r>
            <w:r w:rsidRPr="005C5EA5">
              <w:rPr>
                <w:rFonts w:ascii="Arial Narrow" w:hAnsi="Arial Narrow"/>
                <w:sz w:val="17"/>
                <w:szCs w:val="17"/>
                <w:lang w:val="en-MY"/>
              </w:rPr>
              <w:tab/>
            </w:r>
            <w:r w:rsidRPr="005C5EA5">
              <w:rPr>
                <w:rFonts w:ascii="Arial Narrow" w:hAnsi="Arial Narrow"/>
                <w:sz w:val="17"/>
                <w:szCs w:val="17"/>
                <w:lang w:val="en-MY"/>
              </w:rPr>
              <w:tab/>
            </w:r>
            <w:r w:rsidR="00ED391D" w:rsidRPr="005C5EA5">
              <w:rPr>
                <w:rFonts w:ascii="Arial Narrow" w:hAnsi="Arial Narrow"/>
                <w:sz w:val="17"/>
                <w:szCs w:val="17"/>
                <w:lang w:val="en-MY"/>
              </w:rPr>
              <w:t xml:space="preserve">                  </w:t>
            </w:r>
            <w:sdt>
              <w:sdtPr>
                <w:rPr>
                  <w:rFonts w:ascii="Arial Narrow" w:hAnsi="Arial Narrow"/>
                  <w:sz w:val="17"/>
                  <w:szCs w:val="17"/>
                  <w:lang w:val="en-MY"/>
                </w:rPr>
                <w:id w:val="-1294209203"/>
                <w14:checkbox>
                  <w14:checked w14:val="0"/>
                  <w14:checkedState w14:val="2612" w14:font="MS Gothic"/>
                  <w14:uncheckedState w14:val="2610" w14:font="MS Gothic"/>
                </w14:checkbox>
              </w:sdtPr>
              <w:sdtContent>
                <w:r w:rsidRPr="005C5EA5">
                  <w:rPr>
                    <w:rFonts w:ascii="Segoe UI Symbol" w:eastAsia="MS Gothic" w:hAnsi="Segoe UI Symbol" w:cs="Segoe UI Symbol"/>
                    <w:sz w:val="17"/>
                    <w:szCs w:val="17"/>
                    <w:lang w:val="en-MY"/>
                  </w:rPr>
                  <w:t>☐</w:t>
                </w:r>
              </w:sdtContent>
            </w:sdt>
            <w:r w:rsidRPr="005C5EA5">
              <w:rPr>
                <w:rFonts w:ascii="Arial Narrow" w:hAnsi="Arial Narrow"/>
                <w:sz w:val="17"/>
                <w:szCs w:val="17"/>
                <w:lang w:val="en-MY"/>
              </w:rPr>
              <w:t xml:space="preserve"> Beneficiary</w:t>
            </w:r>
            <w:r w:rsidRPr="005C5EA5">
              <w:rPr>
                <w:rFonts w:ascii="Arial Narrow" w:hAnsi="Arial Narrow"/>
                <w:sz w:val="17"/>
                <w:szCs w:val="17"/>
                <w:lang w:val="en-MY"/>
              </w:rPr>
              <w:tab/>
            </w:r>
            <w:sdt>
              <w:sdtPr>
                <w:rPr>
                  <w:rFonts w:ascii="Arial Narrow" w:hAnsi="Arial Narrow"/>
                  <w:sz w:val="17"/>
                  <w:szCs w:val="17"/>
                  <w:lang w:val="en-MY"/>
                </w:rPr>
                <w:id w:val="-1125300998"/>
                <w14:checkbox>
                  <w14:checked w14:val="0"/>
                  <w14:checkedState w14:val="2612" w14:font="MS Gothic"/>
                  <w14:uncheckedState w14:val="2610" w14:font="MS Gothic"/>
                </w14:checkbox>
              </w:sdtPr>
              <w:sdtContent>
                <w:r w:rsidRPr="005C5EA5">
                  <w:rPr>
                    <w:rFonts w:ascii="Segoe UI Symbol" w:eastAsia="MS Gothic" w:hAnsi="Segoe UI Symbol" w:cs="Segoe UI Symbol"/>
                    <w:sz w:val="17"/>
                    <w:szCs w:val="17"/>
                    <w:lang w:val="en-MY"/>
                  </w:rPr>
                  <w:t>☐</w:t>
                </w:r>
              </w:sdtContent>
            </w:sdt>
            <w:r w:rsidRPr="005C5EA5">
              <w:rPr>
                <w:rFonts w:ascii="Arial Narrow" w:hAnsi="Arial Narrow"/>
                <w:sz w:val="17"/>
                <w:szCs w:val="17"/>
                <w:lang w:val="en-MY"/>
              </w:rPr>
              <w:t xml:space="preserve"> Applicant</w:t>
            </w:r>
          </w:p>
        </w:tc>
      </w:tr>
      <w:tr w:rsidR="000A4F95" w:rsidRPr="00BA4861" w14:paraId="0ED38772" w14:textId="77777777" w:rsidTr="00DB56A3">
        <w:trPr>
          <w:trHeight w:val="440"/>
        </w:trPr>
        <w:tc>
          <w:tcPr>
            <w:tcW w:w="10890" w:type="dxa"/>
            <w:gridSpan w:val="3"/>
            <w:tcBorders>
              <w:top w:val="single" w:sz="4" w:space="0" w:color="auto"/>
            </w:tcBorders>
          </w:tcPr>
          <w:p w14:paraId="673AB355" w14:textId="1C16F09A" w:rsidR="000A4F95" w:rsidRPr="005C5EA5" w:rsidRDefault="000A4F95" w:rsidP="00CC6EA0">
            <w:pPr>
              <w:pStyle w:val="ListParagraph"/>
              <w:numPr>
                <w:ilvl w:val="0"/>
                <w:numId w:val="2"/>
              </w:numPr>
              <w:spacing w:before="120" w:after="240"/>
              <w:ind w:left="216" w:hanging="216"/>
              <w:rPr>
                <w:rFonts w:ascii="Arial Narrow" w:hAnsi="Arial Narrow"/>
                <w:sz w:val="17"/>
                <w:szCs w:val="17"/>
                <w:lang w:val="en-MY"/>
              </w:rPr>
            </w:pPr>
            <w:r w:rsidRPr="005C5EA5">
              <w:rPr>
                <w:rFonts w:ascii="Arial Narrow" w:hAnsi="Arial Narrow"/>
                <w:sz w:val="17"/>
                <w:szCs w:val="17"/>
                <w:lang w:val="en-MY"/>
              </w:rPr>
              <w:t>Please tick whichever applicable</w:t>
            </w:r>
            <w:r w:rsidR="00893530" w:rsidRPr="005C5EA5">
              <w:rPr>
                <w:rFonts w:ascii="Arial Narrow" w:hAnsi="Arial Narrow"/>
                <w:sz w:val="17"/>
                <w:szCs w:val="17"/>
                <w:lang w:val="en-MY"/>
              </w:rPr>
              <w:t>:</w:t>
            </w:r>
          </w:p>
          <w:p w14:paraId="127B0CAF" w14:textId="78E8398F" w:rsidR="000A4F95" w:rsidRPr="005C5EA5" w:rsidRDefault="00000000" w:rsidP="00CC6EA0">
            <w:pPr>
              <w:pStyle w:val="ListParagraph"/>
              <w:spacing w:before="240" w:after="120"/>
              <w:ind w:left="216" w:hanging="58"/>
              <w:rPr>
                <w:rFonts w:ascii="Arial Narrow" w:hAnsi="Arial Narrow"/>
                <w:sz w:val="17"/>
                <w:szCs w:val="17"/>
                <w:lang w:val="en-MY"/>
              </w:rPr>
            </w:pPr>
            <w:sdt>
              <w:sdtPr>
                <w:rPr>
                  <w:rFonts w:ascii="Arial Narrow" w:hAnsi="Arial Narrow"/>
                  <w:sz w:val="17"/>
                  <w:szCs w:val="17"/>
                  <w:lang w:val="en-MY"/>
                </w:rPr>
                <w:id w:val="498855439"/>
                <w14:checkbox>
                  <w14:checked w14:val="0"/>
                  <w14:checkedState w14:val="2612" w14:font="MS Gothic"/>
                  <w14:uncheckedState w14:val="2610" w14:font="MS Gothic"/>
                </w14:checkbox>
              </w:sdtPr>
              <w:sdtContent>
                <w:r w:rsidR="00ED391D" w:rsidRPr="005C5EA5">
                  <w:rPr>
                    <w:rFonts w:ascii="MS Gothic" w:eastAsia="MS Gothic" w:hAnsi="MS Gothic" w:hint="eastAsia"/>
                    <w:sz w:val="17"/>
                    <w:szCs w:val="17"/>
                    <w:lang w:val="en-MY"/>
                  </w:rPr>
                  <w:t>☐</w:t>
                </w:r>
              </w:sdtContent>
            </w:sdt>
            <w:r w:rsidR="000A4F95" w:rsidRPr="005C5EA5">
              <w:rPr>
                <w:rFonts w:ascii="Arial Narrow" w:hAnsi="Arial Narrow"/>
                <w:sz w:val="17"/>
                <w:szCs w:val="17"/>
                <w:lang w:val="en-MY"/>
              </w:rPr>
              <w:t xml:space="preserve"> Application Against Cash Payment</w:t>
            </w:r>
            <w:r w:rsidR="000A4F95" w:rsidRPr="005C5EA5">
              <w:rPr>
                <w:rFonts w:ascii="Arial Narrow" w:hAnsi="Arial Narrow"/>
                <w:sz w:val="17"/>
                <w:szCs w:val="17"/>
                <w:lang w:val="en-MY"/>
              </w:rPr>
              <w:tab/>
              <w:t xml:space="preserve">          </w:t>
            </w:r>
          </w:p>
          <w:p w14:paraId="15A24395" w14:textId="77777777" w:rsidR="000A4F95" w:rsidRPr="005C5EA5" w:rsidRDefault="000A4F95" w:rsidP="0002075A">
            <w:pPr>
              <w:pStyle w:val="ListParagraph"/>
              <w:spacing w:before="120" w:after="120"/>
              <w:ind w:left="340"/>
              <w:rPr>
                <w:rFonts w:ascii="Arial Narrow" w:hAnsi="Arial Narrow"/>
                <w:b/>
                <w:bCs/>
                <w:sz w:val="17"/>
                <w:szCs w:val="17"/>
                <w:u w:val="single"/>
                <w:lang w:val="en-MY"/>
              </w:rPr>
            </w:pPr>
            <w:r w:rsidRPr="005C5EA5">
              <w:rPr>
                <w:rFonts w:ascii="Arial Narrow" w:hAnsi="Arial Narrow"/>
                <w:b/>
                <w:bCs/>
                <w:sz w:val="17"/>
                <w:szCs w:val="17"/>
                <w:u w:val="single"/>
                <w:lang w:val="en-MY"/>
              </w:rPr>
              <w:t xml:space="preserve">Consent/Authorisation by Applicant  </w:t>
            </w:r>
          </w:p>
          <w:p w14:paraId="0D0772D7" w14:textId="1B742206" w:rsidR="000A4F95" w:rsidRPr="005C5EA5" w:rsidRDefault="000A4F95" w:rsidP="0002075A">
            <w:pPr>
              <w:pStyle w:val="ListParagraph"/>
              <w:spacing w:before="120" w:after="240"/>
              <w:ind w:left="340"/>
              <w:jc w:val="both"/>
              <w:rPr>
                <w:rFonts w:ascii="Arial Narrow" w:hAnsi="Arial Narrow"/>
                <w:sz w:val="17"/>
                <w:szCs w:val="17"/>
                <w:lang w:val="en-MY"/>
              </w:rPr>
            </w:pPr>
            <w:r w:rsidRPr="005C5EA5">
              <w:rPr>
                <w:rFonts w:ascii="Arial Narrow" w:hAnsi="Arial Narrow"/>
                <w:sz w:val="17"/>
                <w:szCs w:val="17"/>
                <w:lang w:val="en-MY"/>
              </w:rPr>
              <w:t xml:space="preserve">I/We irrevocably authorise the Bank to debit from my/our Account No.: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r w:rsidRPr="005C5EA5">
              <w:rPr>
                <w:rFonts w:ascii="Arial Narrow" w:hAnsi="Arial Narrow"/>
                <w:sz w:val="17"/>
                <w:szCs w:val="17"/>
                <w:lang w:val="en-MY"/>
              </w:rPr>
              <w:t xml:space="preserve"> </w:t>
            </w:r>
            <w:r w:rsidR="00AA0704" w:rsidRPr="005C5EA5">
              <w:rPr>
                <w:rFonts w:ascii="Arial Narrow" w:hAnsi="Arial Narrow"/>
                <w:sz w:val="17"/>
                <w:szCs w:val="17"/>
                <w:lang w:val="en-MY"/>
              </w:rPr>
              <w:t>(“</w:t>
            </w:r>
            <w:r w:rsidR="00AA0704" w:rsidRPr="005C5EA5">
              <w:rPr>
                <w:rFonts w:ascii="Arial Narrow" w:hAnsi="Arial Narrow"/>
                <w:b/>
                <w:bCs/>
                <w:sz w:val="17"/>
                <w:szCs w:val="17"/>
                <w:lang w:val="en-MY"/>
              </w:rPr>
              <w:t>Designated Account</w:t>
            </w:r>
            <w:r w:rsidR="00AA0704" w:rsidRPr="005C5EA5">
              <w:rPr>
                <w:rFonts w:ascii="Arial Narrow" w:hAnsi="Arial Narrow"/>
                <w:sz w:val="17"/>
                <w:szCs w:val="17"/>
                <w:lang w:val="en-MY"/>
              </w:rPr>
              <w:t>”)</w:t>
            </w:r>
            <w:r w:rsidRPr="005C5EA5">
              <w:rPr>
                <w:rFonts w:ascii="Arial Narrow" w:hAnsi="Arial Narrow"/>
                <w:sz w:val="17"/>
                <w:szCs w:val="17"/>
                <w:lang w:val="en-MY"/>
              </w:rPr>
              <w:t xml:space="preserve"> or any other </w:t>
            </w:r>
            <w:r w:rsidR="00123055" w:rsidRPr="005C5EA5">
              <w:rPr>
                <w:rFonts w:ascii="Arial Narrow" w:hAnsi="Arial Narrow"/>
                <w:sz w:val="17"/>
                <w:szCs w:val="17"/>
                <w:lang w:val="en-MY"/>
              </w:rPr>
              <w:t>deposit</w:t>
            </w:r>
            <w:r w:rsidRPr="005C5EA5">
              <w:rPr>
                <w:rFonts w:ascii="Arial Narrow" w:hAnsi="Arial Narrow"/>
                <w:sz w:val="17"/>
                <w:szCs w:val="17"/>
                <w:lang w:val="en-MY"/>
              </w:rPr>
              <w:t xml:space="preserve"> account</w:t>
            </w:r>
            <w:r w:rsidR="00123055" w:rsidRPr="005C5EA5">
              <w:rPr>
                <w:rFonts w:ascii="Arial Narrow" w:hAnsi="Arial Narrow"/>
                <w:sz w:val="17"/>
                <w:szCs w:val="17"/>
                <w:lang w:val="en-MY"/>
              </w:rPr>
              <w:t>(s)</w:t>
            </w:r>
            <w:r w:rsidRPr="005C5EA5">
              <w:rPr>
                <w:rFonts w:ascii="Arial Narrow" w:hAnsi="Arial Narrow"/>
                <w:sz w:val="17"/>
                <w:szCs w:val="17"/>
                <w:lang w:val="en-MY"/>
              </w:rPr>
              <w:t xml:space="preserve"> that I/we maintain with the Bank </w:t>
            </w:r>
            <w:r w:rsidR="007B0AA3" w:rsidRPr="005C5EA5">
              <w:rPr>
                <w:rFonts w:ascii="Arial Narrow" w:hAnsi="Arial Narrow"/>
                <w:sz w:val="17"/>
                <w:szCs w:val="17"/>
                <w:lang w:val="en-MY"/>
              </w:rPr>
              <w:t xml:space="preserve">the sum more particularly set out in Clause </w:t>
            </w:r>
            <w:r w:rsidR="00161EAF">
              <w:rPr>
                <w:rFonts w:ascii="Arial Narrow" w:hAnsi="Arial Narrow"/>
                <w:sz w:val="17"/>
                <w:szCs w:val="17"/>
                <w:lang w:val="en-MY"/>
              </w:rPr>
              <w:t>5</w:t>
            </w:r>
            <w:r w:rsidR="007B0AA3" w:rsidRPr="005C5EA5">
              <w:rPr>
                <w:rFonts w:ascii="Arial Narrow" w:hAnsi="Arial Narrow"/>
                <w:sz w:val="17"/>
                <w:szCs w:val="17"/>
                <w:lang w:val="en-MY"/>
              </w:rPr>
              <w:t xml:space="preserve"> of the Express LC Terms and Conditions in this Application (“</w:t>
            </w:r>
            <w:r w:rsidR="007B0AA3" w:rsidRPr="005C5EA5">
              <w:rPr>
                <w:rFonts w:ascii="Arial Narrow" w:hAnsi="Arial Narrow"/>
                <w:b/>
                <w:bCs/>
                <w:sz w:val="17"/>
                <w:szCs w:val="17"/>
                <w:lang w:val="en-MY"/>
              </w:rPr>
              <w:t>Terms and Conditions</w:t>
            </w:r>
            <w:r w:rsidR="007B0AA3" w:rsidRPr="005C5EA5">
              <w:rPr>
                <w:rFonts w:ascii="Arial Narrow" w:hAnsi="Arial Narrow"/>
                <w:sz w:val="17"/>
                <w:szCs w:val="17"/>
                <w:lang w:val="en-MY"/>
              </w:rPr>
              <w:t>”)</w:t>
            </w:r>
            <w:r w:rsidRPr="005C5EA5">
              <w:rPr>
                <w:rFonts w:ascii="Arial Narrow" w:hAnsi="Arial Narrow"/>
                <w:sz w:val="17"/>
                <w:szCs w:val="17"/>
                <w:lang w:val="en-MY"/>
              </w:rPr>
              <w:t xml:space="preserve">, all fees, commission and other charges incurred in respect of this Application </w:t>
            </w:r>
            <w:r w:rsidR="007B0AA3" w:rsidRPr="005C5EA5">
              <w:rPr>
                <w:rFonts w:ascii="Arial Narrow" w:hAnsi="Arial Narrow"/>
                <w:sz w:val="17"/>
                <w:szCs w:val="17"/>
                <w:lang w:val="en-MY"/>
              </w:rPr>
              <w:t>and any  of the Applicant’s request for amendment(s) to the Express LC (“</w:t>
            </w:r>
            <w:r w:rsidR="007B0AA3" w:rsidRPr="005C5EA5">
              <w:rPr>
                <w:rFonts w:ascii="Arial Narrow" w:hAnsi="Arial Narrow"/>
                <w:b/>
                <w:bCs/>
                <w:sz w:val="17"/>
                <w:szCs w:val="17"/>
                <w:lang w:val="en-MY"/>
              </w:rPr>
              <w:t>Amendment</w:t>
            </w:r>
            <w:r w:rsidR="007B0AA3" w:rsidRPr="005C5EA5">
              <w:rPr>
                <w:rFonts w:ascii="Arial Narrow" w:hAnsi="Arial Narrow"/>
                <w:sz w:val="17"/>
                <w:szCs w:val="17"/>
                <w:lang w:val="en-MY"/>
              </w:rPr>
              <w:t xml:space="preserve">”) </w:t>
            </w:r>
            <w:r w:rsidRPr="005C5EA5">
              <w:rPr>
                <w:rFonts w:ascii="Arial Narrow" w:hAnsi="Arial Narrow"/>
                <w:sz w:val="17"/>
                <w:szCs w:val="17"/>
                <w:lang w:val="en-MY"/>
              </w:rPr>
              <w:t>and all applicable taxes and levies as specified in the Terms and Conditions.</w:t>
            </w:r>
          </w:p>
          <w:p w14:paraId="04450EE8" w14:textId="0E6B0329" w:rsidR="00F80D78" w:rsidRDefault="00F80D78" w:rsidP="007B0AA3">
            <w:pPr>
              <w:pStyle w:val="ListParagraph"/>
              <w:spacing w:before="120" w:after="240"/>
              <w:ind w:left="216"/>
              <w:jc w:val="both"/>
              <w:rPr>
                <w:rFonts w:ascii="Arial Narrow" w:hAnsi="Arial Narrow"/>
                <w:sz w:val="17"/>
                <w:szCs w:val="17"/>
                <w:lang w:val="en-MY"/>
              </w:rPr>
            </w:pPr>
          </w:p>
          <w:p w14:paraId="3A64E508" w14:textId="77777777" w:rsidR="005C5EA5" w:rsidRPr="005C5EA5" w:rsidRDefault="005C5EA5" w:rsidP="007B0AA3">
            <w:pPr>
              <w:pStyle w:val="ListParagraph"/>
              <w:spacing w:before="120" w:after="240"/>
              <w:ind w:left="216"/>
              <w:jc w:val="both"/>
              <w:rPr>
                <w:rFonts w:ascii="Arial Narrow" w:hAnsi="Arial Narrow"/>
                <w:sz w:val="17"/>
                <w:szCs w:val="17"/>
                <w:lang w:val="en-MY"/>
              </w:rPr>
            </w:pPr>
          </w:p>
          <w:p w14:paraId="1F595E7F" w14:textId="3F1797E9" w:rsidR="000A4F95" w:rsidRPr="005C5EA5" w:rsidRDefault="00000000" w:rsidP="00ED391D">
            <w:pPr>
              <w:pStyle w:val="ListParagraph"/>
              <w:ind w:left="253" w:hanging="53"/>
              <w:contextualSpacing w:val="0"/>
              <w:rPr>
                <w:rFonts w:ascii="Arial Narrow" w:hAnsi="Arial Narrow" w:cstheme="minorHAnsi"/>
                <w:sz w:val="17"/>
                <w:szCs w:val="17"/>
                <w:lang w:val="en-MY"/>
              </w:rPr>
            </w:pPr>
            <w:sdt>
              <w:sdtPr>
                <w:rPr>
                  <w:rFonts w:ascii="Arial Narrow" w:hAnsi="Arial Narrow" w:cstheme="minorHAnsi"/>
                  <w:sz w:val="17"/>
                  <w:szCs w:val="17"/>
                  <w:lang w:val="en-MY"/>
                </w:rPr>
                <w:id w:val="1864400792"/>
                <w14:checkbox>
                  <w14:checked w14:val="0"/>
                  <w14:checkedState w14:val="2612" w14:font="MS Gothic"/>
                  <w14:uncheckedState w14:val="2610" w14:font="MS Gothic"/>
                </w14:checkbox>
              </w:sdtPr>
              <w:sdtContent>
                <w:r w:rsidR="000A4F95" w:rsidRPr="005C5EA5">
                  <w:rPr>
                    <w:rFonts w:ascii="Segoe UI Symbol" w:eastAsia="MS Gothic" w:hAnsi="Segoe UI Symbol" w:cs="Segoe UI Symbol"/>
                    <w:sz w:val="17"/>
                    <w:szCs w:val="17"/>
                    <w:lang w:val="en-MY"/>
                  </w:rPr>
                  <w:t>☐</w:t>
                </w:r>
              </w:sdtContent>
            </w:sdt>
            <w:r w:rsidR="000A4F95" w:rsidRPr="005C5EA5">
              <w:rPr>
                <w:rFonts w:ascii="Arial Narrow" w:hAnsi="Arial Narrow" w:cstheme="minorHAnsi"/>
                <w:sz w:val="17"/>
                <w:szCs w:val="17"/>
                <w:lang w:val="en-MY"/>
              </w:rPr>
              <w:t xml:space="preserve"> </w:t>
            </w:r>
            <w:r w:rsidR="0025696B" w:rsidRPr="005C5EA5">
              <w:rPr>
                <w:rFonts w:ascii="Arial Narrow" w:hAnsi="Arial Narrow" w:cstheme="minorHAnsi"/>
                <w:sz w:val="17"/>
                <w:szCs w:val="17"/>
                <w:lang w:val="en-MY"/>
              </w:rPr>
              <w:t xml:space="preserve"> </w:t>
            </w:r>
            <w:r w:rsidR="002116AA" w:rsidRPr="005C5EA5">
              <w:rPr>
                <w:rFonts w:ascii="Arial Narrow" w:hAnsi="Arial Narrow" w:cstheme="minorHAnsi"/>
                <w:sz w:val="17"/>
                <w:szCs w:val="17"/>
                <w:lang w:val="en-MY"/>
              </w:rPr>
              <w:t>Application against</w:t>
            </w:r>
            <w:r w:rsidR="000A4F95" w:rsidRPr="005C5EA5">
              <w:rPr>
                <w:rFonts w:ascii="Arial Narrow" w:hAnsi="Arial Narrow" w:cstheme="minorHAnsi"/>
                <w:sz w:val="17"/>
                <w:szCs w:val="17"/>
                <w:lang w:val="en-MY"/>
              </w:rPr>
              <w:t xml:space="preserve"> Deposit</w:t>
            </w:r>
            <w:r w:rsidR="00ED391D" w:rsidRPr="005C5EA5">
              <w:rPr>
                <w:rFonts w:ascii="Arial Narrow" w:hAnsi="Arial Narrow" w:cstheme="minorHAnsi"/>
                <w:sz w:val="17"/>
                <w:szCs w:val="17"/>
                <w:lang w:val="en-MY"/>
              </w:rPr>
              <w:t>s</w:t>
            </w:r>
            <w:r w:rsidR="000A4F95" w:rsidRPr="005C5EA5">
              <w:rPr>
                <w:rFonts w:ascii="Arial Narrow" w:hAnsi="Arial Narrow" w:cstheme="minorHAnsi"/>
                <w:sz w:val="17"/>
                <w:szCs w:val="17"/>
                <w:lang w:val="en-MY"/>
              </w:rPr>
              <w:t xml:space="preserve"> by 1</w:t>
            </w:r>
            <w:r w:rsidR="00123055" w:rsidRPr="005C5EA5">
              <w:rPr>
                <w:rFonts w:ascii="Arial Narrow" w:hAnsi="Arial Narrow" w:cstheme="minorHAnsi"/>
                <w:sz w:val="17"/>
                <w:szCs w:val="17"/>
                <w:vertAlign w:val="superscript"/>
                <w:lang w:val="en-MY"/>
              </w:rPr>
              <w:t>st</w:t>
            </w:r>
            <w:r w:rsidR="000A4F95" w:rsidRPr="005C5EA5">
              <w:rPr>
                <w:rFonts w:ascii="Arial Narrow" w:hAnsi="Arial Narrow" w:cstheme="minorHAnsi"/>
                <w:sz w:val="17"/>
                <w:szCs w:val="17"/>
                <w:lang w:val="en-MY"/>
              </w:rPr>
              <w:t>/3</w:t>
            </w:r>
            <w:r w:rsidR="00123055" w:rsidRPr="005C5EA5">
              <w:rPr>
                <w:rFonts w:ascii="Arial Narrow" w:hAnsi="Arial Narrow" w:cstheme="minorHAnsi"/>
                <w:sz w:val="17"/>
                <w:szCs w:val="17"/>
                <w:vertAlign w:val="superscript"/>
                <w:lang w:val="en-MY"/>
              </w:rPr>
              <w:t>rd</w:t>
            </w:r>
            <w:r w:rsidR="000A4F95" w:rsidRPr="005C5EA5">
              <w:rPr>
                <w:rFonts w:ascii="Arial Narrow" w:hAnsi="Arial Narrow" w:cstheme="minorHAnsi"/>
                <w:sz w:val="17"/>
                <w:szCs w:val="17"/>
                <w:lang w:val="en-MY"/>
              </w:rPr>
              <w:t xml:space="preserve"> Party Individual</w:t>
            </w:r>
          </w:p>
          <w:p w14:paraId="5D69DAB9" w14:textId="54CDBCEF" w:rsidR="005417AF" w:rsidRPr="005C5EA5" w:rsidRDefault="000A4F95" w:rsidP="0002075A">
            <w:pPr>
              <w:pStyle w:val="ListParagraph"/>
              <w:ind w:left="430"/>
              <w:contextualSpacing w:val="0"/>
              <w:rPr>
                <w:rFonts w:ascii="Arial Narrow" w:hAnsi="Arial Narrow" w:cstheme="minorHAnsi"/>
                <w:color w:val="000000" w:themeColor="text1"/>
                <w:sz w:val="17"/>
                <w:szCs w:val="17"/>
                <w:lang w:val="en-MY"/>
              </w:rPr>
            </w:pPr>
            <w:r w:rsidRPr="005C5EA5">
              <w:rPr>
                <w:rFonts w:ascii="Arial Narrow" w:hAnsi="Arial Narrow" w:cstheme="minorHAnsi"/>
                <w:color w:val="000000" w:themeColor="text1"/>
                <w:sz w:val="17"/>
                <w:szCs w:val="17"/>
                <w:lang w:val="en-MY"/>
              </w:rPr>
              <w:t>F</w:t>
            </w:r>
            <w:r w:rsidR="00ED391D" w:rsidRPr="005C5EA5">
              <w:rPr>
                <w:rFonts w:ascii="Arial Narrow" w:hAnsi="Arial Narrow" w:cstheme="minorHAnsi"/>
                <w:color w:val="000000" w:themeColor="text1"/>
                <w:sz w:val="17"/>
                <w:szCs w:val="17"/>
                <w:lang w:val="en-MY"/>
              </w:rPr>
              <w:t xml:space="preserve">ixed </w:t>
            </w:r>
            <w:r w:rsidRPr="005C5EA5">
              <w:rPr>
                <w:rFonts w:ascii="Arial Narrow" w:hAnsi="Arial Narrow" w:cstheme="minorHAnsi"/>
                <w:color w:val="000000" w:themeColor="text1"/>
                <w:sz w:val="17"/>
                <w:szCs w:val="17"/>
                <w:lang w:val="en-MY"/>
              </w:rPr>
              <w:t>D</w:t>
            </w:r>
            <w:r w:rsidR="00ED391D" w:rsidRPr="005C5EA5">
              <w:rPr>
                <w:rFonts w:ascii="Arial Narrow" w:hAnsi="Arial Narrow" w:cstheme="minorHAnsi"/>
                <w:color w:val="000000" w:themeColor="text1"/>
                <w:sz w:val="17"/>
                <w:szCs w:val="17"/>
                <w:lang w:val="en-MY"/>
              </w:rPr>
              <w:t>eposit</w:t>
            </w:r>
            <w:r w:rsidR="003A05B6" w:rsidRPr="005C5EA5">
              <w:rPr>
                <w:rFonts w:ascii="Arial Narrow" w:hAnsi="Arial Narrow" w:cstheme="minorHAnsi"/>
                <w:color w:val="000000" w:themeColor="text1"/>
                <w:sz w:val="17"/>
                <w:szCs w:val="17"/>
                <w:lang w:val="en-MY"/>
              </w:rPr>
              <w:t xml:space="preserve"> / T</w:t>
            </w:r>
            <w:r w:rsidR="008976F3" w:rsidRPr="005C5EA5">
              <w:rPr>
                <w:rFonts w:ascii="Arial Narrow" w:hAnsi="Arial Narrow" w:cstheme="minorHAnsi"/>
                <w:color w:val="000000" w:themeColor="text1"/>
                <w:sz w:val="17"/>
                <w:szCs w:val="17"/>
                <w:lang w:val="en-MY"/>
              </w:rPr>
              <w:t xml:space="preserve">erm </w:t>
            </w:r>
            <w:r w:rsidR="003A05B6" w:rsidRPr="005C5EA5">
              <w:rPr>
                <w:rFonts w:ascii="Arial Narrow" w:hAnsi="Arial Narrow" w:cstheme="minorHAnsi"/>
                <w:color w:val="000000" w:themeColor="text1"/>
                <w:sz w:val="17"/>
                <w:szCs w:val="17"/>
                <w:lang w:val="en-MY"/>
              </w:rPr>
              <w:t>D</w:t>
            </w:r>
            <w:r w:rsidR="008976F3" w:rsidRPr="005C5EA5">
              <w:rPr>
                <w:rFonts w:ascii="Arial Narrow" w:hAnsi="Arial Narrow" w:cstheme="minorHAnsi"/>
                <w:color w:val="000000" w:themeColor="text1"/>
                <w:sz w:val="17"/>
                <w:szCs w:val="17"/>
                <w:lang w:val="en-MY"/>
              </w:rPr>
              <w:t>eposit</w:t>
            </w:r>
            <w:r w:rsidRPr="005C5EA5">
              <w:rPr>
                <w:rFonts w:ascii="Arial Narrow" w:hAnsi="Arial Narrow" w:cstheme="minorHAnsi"/>
                <w:color w:val="000000" w:themeColor="text1"/>
                <w:sz w:val="17"/>
                <w:szCs w:val="17"/>
                <w:lang w:val="en-MY"/>
              </w:rPr>
              <w:t xml:space="preserve"> Account No.: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r w:rsidR="00863C0D" w:rsidRPr="005C5EA5">
              <w:rPr>
                <w:rFonts w:ascii="Arial Narrow" w:hAnsi="Arial Narrow" w:cstheme="minorHAnsi"/>
                <w:color w:val="000000" w:themeColor="text1"/>
                <w:sz w:val="17"/>
                <w:szCs w:val="17"/>
                <w:lang w:val="en-MY"/>
              </w:rPr>
              <w:t xml:space="preserve"> (“</w:t>
            </w:r>
            <w:r w:rsidR="00863C0D" w:rsidRPr="005C5EA5">
              <w:rPr>
                <w:rFonts w:ascii="Arial Narrow" w:hAnsi="Arial Narrow" w:cstheme="minorHAnsi"/>
                <w:b/>
                <w:bCs/>
                <w:color w:val="000000" w:themeColor="text1"/>
                <w:sz w:val="17"/>
                <w:szCs w:val="17"/>
                <w:lang w:val="en-MY"/>
              </w:rPr>
              <w:t xml:space="preserve">Designated </w:t>
            </w:r>
            <w:r w:rsidR="008976F3" w:rsidRPr="005C5EA5">
              <w:rPr>
                <w:rFonts w:ascii="Arial Narrow" w:hAnsi="Arial Narrow" w:cstheme="minorHAnsi"/>
                <w:b/>
                <w:bCs/>
                <w:color w:val="000000" w:themeColor="text1"/>
                <w:sz w:val="17"/>
                <w:szCs w:val="17"/>
                <w:lang w:val="en-MY"/>
              </w:rPr>
              <w:t>COCD Account</w:t>
            </w:r>
            <w:r w:rsidR="00863C0D" w:rsidRPr="005C5EA5">
              <w:rPr>
                <w:rFonts w:ascii="Arial Narrow" w:hAnsi="Arial Narrow" w:cstheme="minorHAnsi"/>
                <w:color w:val="000000" w:themeColor="text1"/>
                <w:sz w:val="17"/>
                <w:szCs w:val="17"/>
                <w:lang w:val="en-MY"/>
              </w:rPr>
              <w:t>”)</w:t>
            </w:r>
          </w:p>
          <w:p w14:paraId="4278017F" w14:textId="45C5FB7F" w:rsidR="000A4F95" w:rsidRPr="005C5EA5" w:rsidRDefault="000A4F95" w:rsidP="0002075A">
            <w:pPr>
              <w:pStyle w:val="ListParagraph"/>
              <w:ind w:left="430"/>
              <w:contextualSpacing w:val="0"/>
              <w:rPr>
                <w:rFonts w:ascii="Arial Narrow" w:hAnsi="Arial Narrow" w:cstheme="minorHAnsi"/>
                <w:color w:val="000000" w:themeColor="text1"/>
                <w:sz w:val="17"/>
                <w:szCs w:val="17"/>
                <w:lang w:val="en-MY"/>
              </w:rPr>
            </w:pPr>
            <w:r w:rsidRPr="005C5EA5">
              <w:rPr>
                <w:rFonts w:ascii="Arial Narrow" w:hAnsi="Arial Narrow" w:cstheme="minorHAnsi"/>
                <w:color w:val="000000" w:themeColor="text1"/>
                <w:sz w:val="17"/>
                <w:szCs w:val="17"/>
                <w:lang w:val="en-MY"/>
              </w:rPr>
              <w:t xml:space="preserve">Accountholder(s) Name and NRIC No: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p>
          <w:p w14:paraId="4A60D822" w14:textId="77777777" w:rsidR="00D56A64" w:rsidRPr="005C5EA5" w:rsidRDefault="00D56A64" w:rsidP="005305C7">
            <w:pPr>
              <w:spacing w:before="60"/>
              <w:ind w:left="610" w:hanging="180"/>
              <w:rPr>
                <w:rFonts w:ascii="Arial Narrow" w:hAnsi="Arial Narrow" w:cstheme="minorHAnsi"/>
                <w:b/>
                <w:bCs/>
                <w:color w:val="000000" w:themeColor="text1"/>
                <w:sz w:val="17"/>
                <w:szCs w:val="17"/>
                <w:u w:val="single"/>
                <w:lang w:val="en-MY"/>
              </w:rPr>
            </w:pPr>
            <w:r w:rsidRPr="005C5EA5">
              <w:rPr>
                <w:rFonts w:ascii="Arial Narrow" w:hAnsi="Arial Narrow" w:cstheme="minorHAnsi"/>
                <w:b/>
                <w:bCs/>
                <w:color w:val="000000" w:themeColor="text1"/>
                <w:sz w:val="17"/>
                <w:szCs w:val="17"/>
                <w:u w:val="single"/>
                <w:lang w:val="en-MY"/>
              </w:rPr>
              <w:t>Declaration by Applicant and Accountholder</w:t>
            </w:r>
          </w:p>
          <w:p w14:paraId="00507F1A" w14:textId="7A24BA41" w:rsidR="00D56A64" w:rsidRPr="005C5EA5" w:rsidRDefault="00D56A64" w:rsidP="005305C7">
            <w:pPr>
              <w:ind w:left="700" w:hanging="270"/>
              <w:jc w:val="both"/>
              <w:rPr>
                <w:rFonts w:ascii="Arial Narrow" w:hAnsi="Arial Narrow" w:cstheme="minorHAnsi"/>
                <w:color w:val="000000" w:themeColor="text1"/>
                <w:sz w:val="17"/>
                <w:szCs w:val="17"/>
                <w:lang w:val="en-MY"/>
              </w:rPr>
            </w:pPr>
            <w:r w:rsidRPr="005C5EA5">
              <w:rPr>
                <w:rFonts w:ascii="Arial Narrow" w:hAnsi="Arial Narrow" w:cstheme="minorHAnsi"/>
                <w:color w:val="000000" w:themeColor="text1"/>
                <w:sz w:val="17"/>
                <w:szCs w:val="17"/>
                <w:lang w:val="en-MY"/>
              </w:rPr>
              <w:t xml:space="preserve">(a) </w:t>
            </w:r>
            <w:r w:rsidR="00C5419D" w:rsidRPr="005C5EA5">
              <w:rPr>
                <w:rFonts w:ascii="Arial Narrow" w:hAnsi="Arial Narrow" w:cstheme="minorHAnsi"/>
                <w:color w:val="000000" w:themeColor="text1"/>
                <w:sz w:val="17"/>
                <w:szCs w:val="17"/>
                <w:lang w:val="en-MY"/>
              </w:rPr>
              <w:t xml:space="preserve"> </w:t>
            </w:r>
            <w:r w:rsidRPr="005C5EA5">
              <w:rPr>
                <w:rFonts w:ascii="Arial Narrow" w:hAnsi="Arial Narrow" w:cstheme="minorHAnsi"/>
                <w:color w:val="000000" w:themeColor="text1"/>
                <w:sz w:val="17"/>
                <w:szCs w:val="17"/>
                <w:lang w:val="en-MY"/>
              </w:rPr>
              <w:t xml:space="preserve">The Applicant irrevocably authorises the Bank to debit from </w:t>
            </w:r>
            <w:r w:rsidR="008976F3" w:rsidRPr="005C5EA5">
              <w:rPr>
                <w:rFonts w:ascii="Arial Narrow" w:hAnsi="Arial Narrow" w:cstheme="minorHAnsi"/>
                <w:color w:val="000000" w:themeColor="text1"/>
                <w:sz w:val="17"/>
                <w:szCs w:val="17"/>
                <w:lang w:val="en-MY"/>
              </w:rPr>
              <w:t>the Applicant’s</w:t>
            </w:r>
            <w:r w:rsidRPr="005C5EA5">
              <w:rPr>
                <w:rFonts w:ascii="Arial Narrow" w:hAnsi="Arial Narrow" w:cstheme="minorHAnsi"/>
                <w:color w:val="000000" w:themeColor="text1"/>
                <w:sz w:val="17"/>
                <w:szCs w:val="17"/>
                <w:lang w:val="en-MY"/>
              </w:rPr>
              <w:t xml:space="preserve"> Account No.: </w:t>
            </w:r>
            <w:r w:rsidR="00A41D28" w:rsidRPr="005C5EA5">
              <w:rPr>
                <w:rFonts w:ascii="Arial Narrow" w:hAnsi="Arial Narrow" w:cstheme="minorHAnsi"/>
                <w:sz w:val="17"/>
                <w:szCs w:val="17"/>
                <w:u w:val="single"/>
              </w:rPr>
              <w:fldChar w:fldCharType="begin">
                <w:ffData>
                  <w:name w:val="Text1"/>
                  <w:enabled/>
                  <w:calcOnExit w:val="0"/>
                  <w:textInput/>
                </w:ffData>
              </w:fldChar>
            </w:r>
            <w:r w:rsidR="00A41D28" w:rsidRPr="005C5EA5">
              <w:rPr>
                <w:rFonts w:ascii="Arial Narrow" w:hAnsi="Arial Narrow" w:cstheme="minorHAnsi"/>
                <w:sz w:val="17"/>
                <w:szCs w:val="17"/>
                <w:u w:val="single"/>
              </w:rPr>
              <w:instrText xml:space="preserve"> FORMTEXT </w:instrText>
            </w:r>
            <w:r w:rsidR="00A41D28" w:rsidRPr="005C5EA5">
              <w:rPr>
                <w:rFonts w:ascii="Arial Narrow" w:hAnsi="Arial Narrow" w:cstheme="minorHAnsi"/>
                <w:sz w:val="17"/>
                <w:szCs w:val="17"/>
                <w:u w:val="single"/>
              </w:rPr>
            </w:r>
            <w:r w:rsidR="00A41D28" w:rsidRPr="005C5EA5">
              <w:rPr>
                <w:rFonts w:ascii="Arial Narrow" w:hAnsi="Arial Narrow" w:cstheme="minorHAnsi"/>
                <w:sz w:val="17"/>
                <w:szCs w:val="17"/>
                <w:u w:val="single"/>
              </w:rPr>
              <w:fldChar w:fldCharType="separate"/>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noProof/>
                <w:sz w:val="17"/>
                <w:szCs w:val="17"/>
                <w:u w:val="single"/>
              </w:rPr>
              <w:t> </w:t>
            </w:r>
            <w:r w:rsidR="00A41D28" w:rsidRPr="005C5EA5">
              <w:rPr>
                <w:rFonts w:ascii="Arial Narrow" w:hAnsi="Arial Narrow" w:cstheme="minorHAnsi"/>
                <w:sz w:val="17"/>
                <w:szCs w:val="17"/>
                <w:u w:val="single"/>
              </w:rPr>
              <w:fldChar w:fldCharType="end"/>
            </w:r>
            <w:r w:rsidRPr="005C5EA5">
              <w:rPr>
                <w:rFonts w:ascii="Arial Narrow" w:hAnsi="Arial Narrow" w:cstheme="minorHAnsi"/>
                <w:color w:val="000000" w:themeColor="text1"/>
                <w:sz w:val="17"/>
                <w:szCs w:val="17"/>
                <w:lang w:val="en-MY"/>
              </w:rPr>
              <w:t xml:space="preserve"> </w:t>
            </w:r>
            <w:r w:rsidR="00863C0D" w:rsidRPr="005C5EA5">
              <w:rPr>
                <w:rFonts w:ascii="Arial Narrow" w:hAnsi="Arial Narrow" w:cstheme="minorHAnsi"/>
                <w:color w:val="000000" w:themeColor="text1"/>
                <w:sz w:val="17"/>
                <w:szCs w:val="17"/>
                <w:lang w:val="en-MY"/>
              </w:rPr>
              <w:t>(“</w:t>
            </w:r>
            <w:r w:rsidR="00863C0D" w:rsidRPr="005C5EA5">
              <w:rPr>
                <w:rFonts w:ascii="Arial Narrow" w:hAnsi="Arial Narrow" w:cstheme="minorHAnsi"/>
                <w:b/>
                <w:bCs/>
                <w:color w:val="000000" w:themeColor="text1"/>
                <w:sz w:val="17"/>
                <w:szCs w:val="17"/>
                <w:lang w:val="en-MY"/>
              </w:rPr>
              <w:t>Designated Account</w:t>
            </w:r>
            <w:r w:rsidR="00863C0D" w:rsidRPr="005C5EA5">
              <w:rPr>
                <w:rFonts w:ascii="Arial Narrow" w:hAnsi="Arial Narrow" w:cstheme="minorHAnsi"/>
                <w:color w:val="000000" w:themeColor="text1"/>
                <w:sz w:val="17"/>
                <w:szCs w:val="17"/>
                <w:lang w:val="en-MY"/>
              </w:rPr>
              <w:t>”)</w:t>
            </w:r>
            <w:r w:rsidRPr="005C5EA5">
              <w:rPr>
                <w:rFonts w:ascii="Arial Narrow" w:hAnsi="Arial Narrow" w:cstheme="minorHAnsi"/>
                <w:color w:val="000000" w:themeColor="text1"/>
                <w:sz w:val="17"/>
                <w:szCs w:val="17"/>
                <w:lang w:val="en-MY"/>
              </w:rPr>
              <w:t xml:space="preserve"> or any other </w:t>
            </w:r>
            <w:r w:rsidR="00EB1349" w:rsidRPr="005C5EA5">
              <w:rPr>
                <w:rFonts w:ascii="Arial Narrow" w:hAnsi="Arial Narrow" w:cstheme="minorHAnsi"/>
                <w:color w:val="000000" w:themeColor="text1"/>
                <w:sz w:val="17"/>
                <w:szCs w:val="17"/>
                <w:lang w:val="en-MY"/>
              </w:rPr>
              <w:t>deposit</w:t>
            </w:r>
            <w:r w:rsidRPr="005C5EA5">
              <w:rPr>
                <w:rFonts w:ascii="Arial Narrow" w:hAnsi="Arial Narrow" w:cstheme="minorHAnsi"/>
                <w:color w:val="000000" w:themeColor="text1"/>
                <w:sz w:val="17"/>
                <w:szCs w:val="17"/>
                <w:lang w:val="en-MY"/>
              </w:rPr>
              <w:t xml:space="preserve"> account</w:t>
            </w:r>
            <w:r w:rsidR="00EB1349" w:rsidRPr="005C5EA5">
              <w:rPr>
                <w:rFonts w:ascii="Arial Narrow" w:hAnsi="Arial Narrow" w:cstheme="minorHAnsi"/>
                <w:color w:val="000000" w:themeColor="text1"/>
                <w:sz w:val="17"/>
                <w:szCs w:val="17"/>
                <w:lang w:val="en-MY"/>
              </w:rPr>
              <w:t>(s)</w:t>
            </w:r>
            <w:r w:rsidRPr="005C5EA5">
              <w:rPr>
                <w:rFonts w:ascii="Arial Narrow" w:hAnsi="Arial Narrow" w:cstheme="minorHAnsi"/>
                <w:color w:val="000000" w:themeColor="text1"/>
                <w:sz w:val="17"/>
                <w:szCs w:val="17"/>
                <w:lang w:val="en-MY"/>
              </w:rPr>
              <w:t xml:space="preserve"> that t</w:t>
            </w:r>
            <w:r w:rsidR="008976F3" w:rsidRPr="005C5EA5">
              <w:rPr>
                <w:rFonts w:ascii="Arial Narrow" w:hAnsi="Arial Narrow" w:cstheme="minorHAnsi"/>
                <w:color w:val="000000" w:themeColor="text1"/>
                <w:sz w:val="17"/>
                <w:szCs w:val="17"/>
                <w:lang w:val="en-MY"/>
              </w:rPr>
              <w:t xml:space="preserve">he </w:t>
            </w:r>
            <w:r w:rsidR="005305C7">
              <w:rPr>
                <w:rFonts w:ascii="Arial Narrow" w:hAnsi="Arial Narrow" w:cstheme="minorHAnsi"/>
                <w:color w:val="000000" w:themeColor="text1"/>
                <w:sz w:val="17"/>
                <w:szCs w:val="17"/>
                <w:lang w:val="en-MY"/>
              </w:rPr>
              <w:t xml:space="preserve">  </w:t>
            </w:r>
            <w:r w:rsidR="008976F3" w:rsidRPr="005C5EA5">
              <w:rPr>
                <w:rFonts w:ascii="Arial Narrow" w:hAnsi="Arial Narrow" w:cstheme="minorHAnsi"/>
                <w:color w:val="000000" w:themeColor="text1"/>
                <w:sz w:val="17"/>
                <w:szCs w:val="17"/>
                <w:lang w:val="en-MY"/>
              </w:rPr>
              <w:t>Applicant</w:t>
            </w:r>
            <w:r w:rsidRPr="005C5EA5">
              <w:rPr>
                <w:rFonts w:ascii="Arial Narrow" w:hAnsi="Arial Narrow" w:cstheme="minorHAnsi"/>
                <w:color w:val="000000" w:themeColor="text1"/>
                <w:sz w:val="17"/>
                <w:szCs w:val="17"/>
                <w:lang w:val="en-MY"/>
              </w:rPr>
              <w:t xml:space="preserve"> maintains with the Bank all </w:t>
            </w:r>
            <w:r w:rsidR="00863C0D" w:rsidRPr="005C5EA5">
              <w:rPr>
                <w:rFonts w:ascii="Arial Narrow" w:hAnsi="Arial Narrow" w:cstheme="minorHAnsi"/>
                <w:sz w:val="17"/>
                <w:szCs w:val="17"/>
                <w:lang w:val="en-MY"/>
              </w:rPr>
              <w:t xml:space="preserve">sums payable in in respect of the Express LC facility, all </w:t>
            </w:r>
            <w:r w:rsidRPr="005C5EA5">
              <w:rPr>
                <w:rFonts w:ascii="Arial Narrow" w:hAnsi="Arial Narrow" w:cstheme="minorHAnsi"/>
                <w:color w:val="000000" w:themeColor="text1"/>
                <w:sz w:val="17"/>
                <w:szCs w:val="17"/>
                <w:lang w:val="en-MY"/>
              </w:rPr>
              <w:t xml:space="preserve">fees, commission and other charges incurred in respect of this Application </w:t>
            </w:r>
            <w:r w:rsidR="00D16E3F" w:rsidRPr="005C5EA5">
              <w:rPr>
                <w:rFonts w:ascii="Arial Narrow" w:hAnsi="Arial Narrow" w:cstheme="minorHAnsi"/>
                <w:color w:val="000000" w:themeColor="text1"/>
                <w:sz w:val="17"/>
                <w:szCs w:val="17"/>
                <w:lang w:val="en-MY"/>
              </w:rPr>
              <w:t xml:space="preserve">and any Amendment </w:t>
            </w:r>
            <w:r w:rsidRPr="005C5EA5">
              <w:rPr>
                <w:rFonts w:ascii="Arial Narrow" w:hAnsi="Arial Narrow" w:cstheme="minorHAnsi"/>
                <w:color w:val="000000" w:themeColor="text1"/>
                <w:sz w:val="17"/>
                <w:szCs w:val="17"/>
                <w:lang w:val="en-MY"/>
              </w:rPr>
              <w:t>and all applicable taxes and levies as specified in the Terms and Conditions.</w:t>
            </w:r>
          </w:p>
          <w:p w14:paraId="54CE710B" w14:textId="025B4671" w:rsidR="005417AF" w:rsidRPr="005C5EA5" w:rsidRDefault="00D56A64" w:rsidP="005305C7">
            <w:pPr>
              <w:spacing w:before="60" w:after="120"/>
              <w:ind w:left="700" w:hanging="270"/>
              <w:jc w:val="both"/>
              <w:rPr>
                <w:rFonts w:ascii="Arial Narrow" w:hAnsi="Arial Narrow" w:cstheme="minorHAnsi"/>
                <w:color w:val="000000" w:themeColor="text1"/>
                <w:sz w:val="17"/>
                <w:szCs w:val="17"/>
                <w:lang w:val="en-MY"/>
              </w:rPr>
            </w:pPr>
            <w:r w:rsidRPr="005C5EA5">
              <w:rPr>
                <w:rFonts w:ascii="Arial Narrow" w:hAnsi="Arial Narrow" w:cstheme="minorHAnsi"/>
                <w:color w:val="000000" w:themeColor="text1"/>
                <w:sz w:val="17"/>
                <w:szCs w:val="17"/>
                <w:lang w:val="en-MY"/>
              </w:rPr>
              <w:t xml:space="preserve">(b) </w:t>
            </w:r>
            <w:r w:rsidR="00C5419D" w:rsidRPr="005C5EA5">
              <w:rPr>
                <w:rFonts w:ascii="Arial Narrow" w:hAnsi="Arial Narrow" w:cstheme="minorHAnsi"/>
                <w:color w:val="000000" w:themeColor="text1"/>
                <w:sz w:val="17"/>
                <w:szCs w:val="17"/>
                <w:lang w:val="en-MY"/>
              </w:rPr>
              <w:t xml:space="preserve"> </w:t>
            </w:r>
            <w:r w:rsidRPr="005C5EA5">
              <w:rPr>
                <w:rFonts w:ascii="Arial Narrow" w:hAnsi="Arial Narrow"/>
                <w:color w:val="000000" w:themeColor="text1"/>
                <w:sz w:val="17"/>
                <w:szCs w:val="17"/>
                <w:lang w:val="en-MY"/>
              </w:rPr>
              <w:t>The</w:t>
            </w:r>
            <w:r w:rsidRPr="005C5EA5">
              <w:rPr>
                <w:rFonts w:ascii="Arial Narrow" w:hAnsi="Arial Narrow" w:cstheme="minorHAnsi"/>
                <w:color w:val="000000" w:themeColor="text1"/>
                <w:sz w:val="17"/>
                <w:szCs w:val="17"/>
                <w:lang w:val="en-MY"/>
              </w:rPr>
              <w:t xml:space="preserve"> abovenamed accountholder(s) (“</w:t>
            </w:r>
            <w:r w:rsidRPr="005C5EA5">
              <w:rPr>
                <w:rFonts w:ascii="Arial Narrow" w:hAnsi="Arial Narrow" w:cstheme="minorHAnsi"/>
                <w:b/>
                <w:bCs/>
                <w:color w:val="000000" w:themeColor="text1"/>
                <w:sz w:val="17"/>
                <w:szCs w:val="17"/>
                <w:lang w:val="en-MY"/>
              </w:rPr>
              <w:t>Accountholder</w:t>
            </w:r>
            <w:r w:rsidRPr="005C5EA5">
              <w:rPr>
                <w:rFonts w:ascii="Arial Narrow" w:hAnsi="Arial Narrow" w:cstheme="minorHAnsi"/>
                <w:color w:val="000000" w:themeColor="text1"/>
                <w:sz w:val="17"/>
                <w:szCs w:val="17"/>
                <w:lang w:val="en-MY"/>
              </w:rPr>
              <w:t xml:space="preserve">”) agrees to </w:t>
            </w:r>
            <w:r w:rsidR="00D16E3F" w:rsidRPr="005C5EA5">
              <w:rPr>
                <w:rFonts w:ascii="Arial Narrow" w:hAnsi="Arial Narrow" w:cstheme="minorHAnsi"/>
                <w:color w:val="000000" w:themeColor="text1"/>
                <w:sz w:val="17"/>
                <w:szCs w:val="17"/>
                <w:lang w:val="en-MY"/>
              </w:rPr>
              <w:t xml:space="preserve">deposit and </w:t>
            </w:r>
            <w:r w:rsidRPr="005C5EA5">
              <w:rPr>
                <w:rFonts w:ascii="Arial Narrow" w:hAnsi="Arial Narrow" w:cstheme="minorHAnsi"/>
                <w:color w:val="000000" w:themeColor="text1"/>
                <w:sz w:val="17"/>
                <w:szCs w:val="17"/>
                <w:lang w:val="en-MY"/>
              </w:rPr>
              <w:t xml:space="preserve">maintain </w:t>
            </w:r>
            <w:r w:rsidR="00D16E3F" w:rsidRPr="005C5EA5">
              <w:rPr>
                <w:rFonts w:ascii="Arial Narrow" w:hAnsi="Arial Narrow" w:cstheme="minorHAnsi"/>
                <w:color w:val="000000" w:themeColor="text1"/>
                <w:sz w:val="17"/>
                <w:szCs w:val="17"/>
                <w:lang w:val="en-MY"/>
              </w:rPr>
              <w:t xml:space="preserve">the </w:t>
            </w:r>
            <w:r w:rsidRPr="005C5EA5">
              <w:rPr>
                <w:rFonts w:ascii="Arial Narrow" w:hAnsi="Arial Narrow" w:cstheme="minorHAnsi"/>
                <w:color w:val="000000" w:themeColor="text1"/>
                <w:sz w:val="17"/>
                <w:szCs w:val="17"/>
                <w:lang w:val="en-MY"/>
              </w:rPr>
              <w:t xml:space="preserve">sum </w:t>
            </w:r>
            <w:r w:rsidR="00D16E3F" w:rsidRPr="005C5EA5">
              <w:rPr>
                <w:rFonts w:ascii="Arial Narrow" w:hAnsi="Arial Narrow" w:cstheme="minorHAnsi"/>
                <w:color w:val="000000" w:themeColor="text1"/>
                <w:sz w:val="17"/>
                <w:szCs w:val="17"/>
                <w:lang w:val="en-MY"/>
              </w:rPr>
              <w:t xml:space="preserve">more particularly set out in Clause </w:t>
            </w:r>
            <w:r w:rsidR="008976F3" w:rsidRPr="005C5EA5">
              <w:rPr>
                <w:rFonts w:ascii="Arial Narrow" w:hAnsi="Arial Narrow" w:cstheme="minorHAnsi"/>
                <w:color w:val="000000" w:themeColor="text1"/>
                <w:sz w:val="17"/>
                <w:szCs w:val="17"/>
                <w:lang w:val="en-MY"/>
              </w:rPr>
              <w:t>9</w:t>
            </w:r>
            <w:r w:rsidR="00D16E3F" w:rsidRPr="005C5EA5">
              <w:rPr>
                <w:rFonts w:ascii="Arial Narrow" w:hAnsi="Arial Narrow" w:cstheme="minorHAnsi"/>
                <w:color w:val="000000" w:themeColor="text1"/>
                <w:sz w:val="17"/>
                <w:szCs w:val="17"/>
                <w:lang w:val="en-MY"/>
              </w:rPr>
              <w:t xml:space="preserve"> of the Terms and Conditions in the Designated</w:t>
            </w:r>
            <w:r w:rsidR="008976F3" w:rsidRPr="005C5EA5">
              <w:rPr>
                <w:rFonts w:ascii="Arial Narrow" w:hAnsi="Arial Narrow" w:cstheme="minorHAnsi"/>
                <w:color w:val="000000" w:themeColor="text1"/>
                <w:sz w:val="17"/>
                <w:szCs w:val="17"/>
                <w:lang w:val="en-MY"/>
              </w:rPr>
              <w:t xml:space="preserve"> COCD Account</w:t>
            </w:r>
            <w:r w:rsidR="00D16E3F" w:rsidRPr="005C5EA5">
              <w:rPr>
                <w:rFonts w:ascii="Arial Narrow" w:hAnsi="Arial Narrow" w:cstheme="minorHAnsi"/>
                <w:color w:val="000000" w:themeColor="text1"/>
                <w:sz w:val="17"/>
                <w:szCs w:val="17"/>
                <w:lang w:val="en-MY"/>
              </w:rPr>
              <w:t xml:space="preserve"> and charge such deposits/credit balance in the Designated </w:t>
            </w:r>
            <w:r w:rsidR="008976F3" w:rsidRPr="005C5EA5">
              <w:rPr>
                <w:rFonts w:ascii="Arial Narrow" w:hAnsi="Arial Narrow" w:cstheme="minorHAnsi"/>
                <w:color w:val="000000" w:themeColor="text1"/>
                <w:sz w:val="17"/>
                <w:szCs w:val="17"/>
                <w:lang w:val="en-MY"/>
              </w:rPr>
              <w:t>COCD Account</w:t>
            </w:r>
            <w:r w:rsidR="00D16E3F" w:rsidRPr="005C5EA5">
              <w:rPr>
                <w:rFonts w:ascii="Arial Narrow" w:hAnsi="Arial Narrow" w:cstheme="minorHAnsi"/>
                <w:color w:val="000000" w:themeColor="text1"/>
                <w:sz w:val="17"/>
                <w:szCs w:val="17"/>
                <w:lang w:val="en-MY"/>
              </w:rPr>
              <w:t xml:space="preserve"> (“</w:t>
            </w:r>
            <w:r w:rsidR="00D16E3F" w:rsidRPr="005C5EA5">
              <w:rPr>
                <w:rFonts w:ascii="Arial Narrow" w:hAnsi="Arial Narrow" w:cstheme="minorHAnsi"/>
                <w:b/>
                <w:bCs/>
                <w:color w:val="000000" w:themeColor="text1"/>
                <w:sz w:val="17"/>
                <w:szCs w:val="17"/>
                <w:lang w:val="en-MY"/>
              </w:rPr>
              <w:t>Deposits</w:t>
            </w:r>
            <w:r w:rsidR="00D16E3F" w:rsidRPr="005C5EA5">
              <w:rPr>
                <w:rFonts w:ascii="Arial Narrow" w:hAnsi="Arial Narrow" w:cstheme="minorHAnsi"/>
                <w:color w:val="000000" w:themeColor="text1"/>
                <w:sz w:val="17"/>
                <w:szCs w:val="17"/>
                <w:lang w:val="en-MY"/>
              </w:rPr>
              <w:t>”) to the Bank as security for the Express LC facility in this Application</w:t>
            </w:r>
            <w:r w:rsidRPr="005C5EA5">
              <w:rPr>
                <w:rFonts w:ascii="Arial Narrow" w:hAnsi="Arial Narrow" w:cstheme="minorHAnsi"/>
                <w:color w:val="000000" w:themeColor="text1"/>
                <w:sz w:val="17"/>
                <w:szCs w:val="17"/>
                <w:lang w:val="en-MY"/>
              </w:rPr>
              <w:t xml:space="preserve">. </w:t>
            </w:r>
          </w:p>
        </w:tc>
      </w:tr>
      <w:tr w:rsidR="000A4F95" w:rsidRPr="00BA4861" w14:paraId="082B79D8" w14:textId="77777777" w:rsidTr="00DB56A3">
        <w:trPr>
          <w:trHeight w:val="1709"/>
        </w:trPr>
        <w:tc>
          <w:tcPr>
            <w:tcW w:w="5487" w:type="dxa"/>
            <w:vMerge w:val="restart"/>
          </w:tcPr>
          <w:p w14:paraId="375A97E9" w14:textId="1D843A02" w:rsidR="004C29E2" w:rsidRPr="005C5EA5" w:rsidRDefault="004C29E2" w:rsidP="00EC3BDB">
            <w:pPr>
              <w:pStyle w:val="ListParagraph"/>
              <w:numPr>
                <w:ilvl w:val="0"/>
                <w:numId w:val="2"/>
              </w:numPr>
              <w:ind w:left="252" w:hanging="252"/>
              <w:jc w:val="both"/>
              <w:rPr>
                <w:rFonts w:ascii="Arial Narrow" w:hAnsi="Arial Narrow"/>
                <w:sz w:val="17"/>
                <w:szCs w:val="17"/>
                <w:lang w:val="en-MY"/>
              </w:rPr>
            </w:pPr>
            <w:r w:rsidRPr="005C5EA5">
              <w:rPr>
                <w:rFonts w:ascii="Arial Narrow" w:hAnsi="Arial Narrow"/>
                <w:sz w:val="17"/>
                <w:szCs w:val="17"/>
                <w:lang w:val="en-MY"/>
              </w:rPr>
              <w:lastRenderedPageBreak/>
              <w:t>Acknowledgment of Full Understanding by Applicant and Accountholder (if any)</w:t>
            </w:r>
          </w:p>
          <w:p w14:paraId="3C54F54A" w14:textId="42082CE7" w:rsidR="00BF07CB" w:rsidRPr="005C5EA5" w:rsidRDefault="000A4F95" w:rsidP="00BF0D2F">
            <w:pPr>
              <w:pStyle w:val="ListParagraph"/>
              <w:numPr>
                <w:ilvl w:val="0"/>
                <w:numId w:val="9"/>
              </w:numPr>
              <w:ind w:left="519" w:hanging="270"/>
              <w:jc w:val="both"/>
              <w:rPr>
                <w:rFonts w:ascii="Arial Narrow" w:hAnsi="Arial Narrow"/>
                <w:sz w:val="17"/>
                <w:szCs w:val="17"/>
                <w:lang w:val="en-MY"/>
              </w:rPr>
            </w:pPr>
            <w:r w:rsidRPr="005C5EA5">
              <w:rPr>
                <w:rFonts w:ascii="Arial Narrow" w:hAnsi="Arial Narrow"/>
                <w:sz w:val="17"/>
                <w:szCs w:val="17"/>
                <w:lang w:val="en-MY"/>
              </w:rPr>
              <w:t>I/We</w:t>
            </w:r>
            <w:r w:rsidR="002A68C8" w:rsidRPr="005C5EA5">
              <w:rPr>
                <w:rFonts w:ascii="Arial Narrow" w:hAnsi="Arial Narrow"/>
                <w:sz w:val="17"/>
                <w:szCs w:val="17"/>
                <w:lang w:val="en-MY"/>
              </w:rPr>
              <w:t>, the</w:t>
            </w:r>
            <w:r w:rsidR="004C29E2" w:rsidRPr="005C5EA5">
              <w:rPr>
                <w:rFonts w:ascii="Arial Narrow" w:hAnsi="Arial Narrow"/>
                <w:sz w:val="17"/>
                <w:szCs w:val="17"/>
                <w:lang w:val="en-MY"/>
              </w:rPr>
              <w:t xml:space="preserve"> Applicant</w:t>
            </w:r>
            <w:r w:rsidR="002A68C8" w:rsidRPr="005C5EA5">
              <w:rPr>
                <w:rFonts w:ascii="Arial Narrow" w:hAnsi="Arial Narrow"/>
                <w:sz w:val="17"/>
                <w:szCs w:val="17"/>
                <w:lang w:val="en-MY"/>
              </w:rPr>
              <w:t>,</w:t>
            </w:r>
            <w:r w:rsidRPr="005C5EA5">
              <w:rPr>
                <w:rFonts w:ascii="Arial Narrow" w:hAnsi="Arial Narrow"/>
                <w:sz w:val="17"/>
                <w:szCs w:val="17"/>
                <w:lang w:val="en-MY"/>
              </w:rPr>
              <w:t xml:space="preserve"> request </w:t>
            </w:r>
            <w:r w:rsidR="0085769B" w:rsidRPr="005C5EA5">
              <w:rPr>
                <w:rFonts w:ascii="Arial Narrow" w:hAnsi="Arial Narrow"/>
                <w:sz w:val="17"/>
                <w:szCs w:val="17"/>
                <w:lang w:val="en-MY"/>
              </w:rPr>
              <w:t xml:space="preserve">the Bank </w:t>
            </w:r>
            <w:r w:rsidRPr="005C5EA5">
              <w:rPr>
                <w:rFonts w:ascii="Arial Narrow" w:hAnsi="Arial Narrow"/>
                <w:sz w:val="17"/>
                <w:szCs w:val="17"/>
                <w:lang w:val="en-MY"/>
              </w:rPr>
              <w:t xml:space="preserve">to issue </w:t>
            </w:r>
            <w:r w:rsidR="0085769B" w:rsidRPr="005C5EA5">
              <w:rPr>
                <w:rFonts w:ascii="Arial Narrow" w:hAnsi="Arial Narrow"/>
                <w:sz w:val="17"/>
                <w:szCs w:val="17"/>
                <w:lang w:val="en-MY"/>
              </w:rPr>
              <w:t xml:space="preserve">an </w:t>
            </w:r>
            <w:r w:rsidRPr="005C5EA5">
              <w:rPr>
                <w:rFonts w:ascii="Arial Narrow" w:hAnsi="Arial Narrow"/>
                <w:sz w:val="17"/>
                <w:szCs w:val="17"/>
                <w:lang w:val="en-MY"/>
              </w:rPr>
              <w:t xml:space="preserve">irrevocable </w:t>
            </w:r>
            <w:r w:rsidR="0085769B" w:rsidRPr="005C5EA5">
              <w:rPr>
                <w:rFonts w:ascii="Arial Narrow" w:hAnsi="Arial Narrow"/>
                <w:sz w:val="17"/>
                <w:szCs w:val="17"/>
                <w:lang w:val="en-MY"/>
              </w:rPr>
              <w:t xml:space="preserve">letter of </w:t>
            </w:r>
            <w:r w:rsidRPr="005C5EA5">
              <w:rPr>
                <w:rFonts w:ascii="Arial Narrow" w:hAnsi="Arial Narrow"/>
                <w:sz w:val="17"/>
                <w:szCs w:val="17"/>
                <w:lang w:val="en-MY"/>
              </w:rPr>
              <w:t xml:space="preserve">credit for my/our account in accordance with the above instructions (marked with an X where appropriate). The </w:t>
            </w:r>
            <w:r w:rsidR="0085769B" w:rsidRPr="005C5EA5">
              <w:rPr>
                <w:rFonts w:ascii="Arial Narrow" w:hAnsi="Arial Narrow"/>
                <w:sz w:val="17"/>
                <w:szCs w:val="17"/>
                <w:lang w:val="en-MY"/>
              </w:rPr>
              <w:t xml:space="preserve">letter of </w:t>
            </w:r>
            <w:r w:rsidRPr="005C5EA5">
              <w:rPr>
                <w:rFonts w:ascii="Arial Narrow" w:hAnsi="Arial Narrow"/>
                <w:sz w:val="17"/>
                <w:szCs w:val="17"/>
                <w:lang w:val="en-MY"/>
              </w:rPr>
              <w:t xml:space="preserve">credit will be subject to the current Uniform Customs and Practice for Documentary Credit published by the International Chamber of Commerce, insofar as these are applicable. </w:t>
            </w:r>
          </w:p>
          <w:p w14:paraId="60D4C8D8" w14:textId="48CBAE76" w:rsidR="00EC3BDB" w:rsidRPr="005C5EA5" w:rsidRDefault="000A4F95" w:rsidP="00BF0D2F">
            <w:pPr>
              <w:pStyle w:val="ListParagraph"/>
              <w:numPr>
                <w:ilvl w:val="0"/>
                <w:numId w:val="9"/>
              </w:numPr>
              <w:ind w:left="519" w:hanging="270"/>
              <w:jc w:val="both"/>
              <w:rPr>
                <w:rFonts w:ascii="Arial Narrow" w:hAnsi="Arial Narrow"/>
                <w:sz w:val="17"/>
                <w:szCs w:val="17"/>
                <w:lang w:val="en-MY"/>
              </w:rPr>
            </w:pPr>
            <w:r w:rsidRPr="005C5EA5">
              <w:rPr>
                <w:rFonts w:ascii="Arial Narrow" w:hAnsi="Arial Narrow"/>
                <w:sz w:val="17"/>
                <w:szCs w:val="17"/>
                <w:lang w:val="en-MY"/>
              </w:rPr>
              <w:t xml:space="preserve">I/We </w:t>
            </w:r>
            <w:r w:rsidR="00BF07CB" w:rsidRPr="005C5EA5">
              <w:rPr>
                <w:rFonts w:ascii="Arial Narrow" w:hAnsi="Arial Narrow"/>
                <w:sz w:val="17"/>
                <w:szCs w:val="17"/>
                <w:lang w:val="en-MY"/>
              </w:rPr>
              <w:t>confirm that I/we have fully read, underst</w:t>
            </w:r>
            <w:r w:rsidR="006A5D61" w:rsidRPr="005C5EA5">
              <w:rPr>
                <w:rFonts w:ascii="Arial Narrow" w:hAnsi="Arial Narrow"/>
                <w:sz w:val="17"/>
                <w:szCs w:val="17"/>
                <w:lang w:val="en-MY"/>
              </w:rPr>
              <w:t>ood</w:t>
            </w:r>
            <w:r w:rsidR="00BF07CB" w:rsidRPr="005C5EA5">
              <w:rPr>
                <w:rFonts w:ascii="Arial Narrow" w:hAnsi="Arial Narrow"/>
                <w:sz w:val="17"/>
                <w:szCs w:val="17"/>
                <w:lang w:val="en-MY"/>
              </w:rPr>
              <w:t xml:space="preserve"> and </w:t>
            </w:r>
            <w:r w:rsidRPr="005C5EA5">
              <w:rPr>
                <w:rFonts w:ascii="Arial Narrow" w:hAnsi="Arial Narrow"/>
                <w:sz w:val="17"/>
                <w:szCs w:val="17"/>
                <w:lang w:val="en-MY"/>
              </w:rPr>
              <w:t>agree</w:t>
            </w:r>
            <w:r w:rsidR="006A5D61" w:rsidRPr="005C5EA5">
              <w:rPr>
                <w:rFonts w:ascii="Arial Narrow" w:hAnsi="Arial Narrow"/>
                <w:sz w:val="17"/>
                <w:szCs w:val="17"/>
                <w:lang w:val="en-MY"/>
              </w:rPr>
              <w:t>d</w:t>
            </w:r>
            <w:r w:rsidRPr="005C5EA5">
              <w:rPr>
                <w:rFonts w:ascii="Arial Narrow" w:hAnsi="Arial Narrow"/>
                <w:sz w:val="17"/>
                <w:szCs w:val="17"/>
                <w:lang w:val="en-MY"/>
              </w:rPr>
              <w:t xml:space="preserve"> to be </w:t>
            </w:r>
            <w:r w:rsidR="00BF07CB" w:rsidRPr="005C5EA5">
              <w:rPr>
                <w:rFonts w:ascii="Arial Narrow" w:hAnsi="Arial Narrow"/>
                <w:sz w:val="17"/>
                <w:szCs w:val="17"/>
                <w:lang w:val="en-MY"/>
              </w:rPr>
              <w:t xml:space="preserve">bound by the </w:t>
            </w:r>
            <w:r w:rsidR="00EC3BDB" w:rsidRPr="005C5EA5">
              <w:rPr>
                <w:rFonts w:ascii="Arial Narrow" w:hAnsi="Arial Narrow"/>
                <w:sz w:val="17"/>
                <w:szCs w:val="17"/>
                <w:lang w:val="en-MY"/>
              </w:rPr>
              <w:t>terms of this Application for</w:t>
            </w:r>
            <w:r w:rsidR="00097536" w:rsidRPr="005C5EA5">
              <w:rPr>
                <w:rFonts w:ascii="Arial Narrow" w:hAnsi="Arial Narrow"/>
                <w:sz w:val="17"/>
                <w:szCs w:val="17"/>
                <w:lang w:val="en-MY"/>
              </w:rPr>
              <w:t xml:space="preserve"> Express</w:t>
            </w:r>
            <w:r w:rsidR="00EC3BDB" w:rsidRPr="005C5EA5">
              <w:rPr>
                <w:rFonts w:ascii="Arial Narrow" w:hAnsi="Arial Narrow"/>
                <w:sz w:val="17"/>
                <w:szCs w:val="17"/>
                <w:lang w:val="en-MY"/>
              </w:rPr>
              <w:t xml:space="preserve"> LC (“</w:t>
            </w:r>
            <w:r w:rsidR="00EC3BDB" w:rsidRPr="005C5EA5">
              <w:rPr>
                <w:rFonts w:ascii="Arial Narrow" w:hAnsi="Arial Narrow"/>
                <w:b/>
                <w:bCs/>
                <w:sz w:val="17"/>
                <w:szCs w:val="17"/>
                <w:lang w:val="en-MY"/>
              </w:rPr>
              <w:t>Application</w:t>
            </w:r>
            <w:r w:rsidR="00EC3BDB" w:rsidRPr="005C5EA5">
              <w:rPr>
                <w:rFonts w:ascii="Arial Narrow" w:hAnsi="Arial Narrow"/>
                <w:sz w:val="17"/>
                <w:szCs w:val="17"/>
                <w:lang w:val="en-MY"/>
              </w:rPr>
              <w:t>”), including the Terms and Conditions.</w:t>
            </w:r>
          </w:p>
          <w:p w14:paraId="4AE3A897" w14:textId="77777777" w:rsidR="00EC3BDB" w:rsidRPr="005C5EA5" w:rsidRDefault="00EC3BDB" w:rsidP="00BF0D2F">
            <w:pPr>
              <w:pStyle w:val="ListParagraph"/>
              <w:numPr>
                <w:ilvl w:val="0"/>
                <w:numId w:val="9"/>
              </w:numPr>
              <w:ind w:left="519" w:hanging="270"/>
              <w:jc w:val="both"/>
              <w:rPr>
                <w:rFonts w:ascii="Arial Narrow" w:hAnsi="Arial Narrow"/>
                <w:sz w:val="17"/>
                <w:szCs w:val="17"/>
                <w:lang w:val="en-MY"/>
              </w:rPr>
            </w:pPr>
            <w:r w:rsidRPr="005C5EA5">
              <w:rPr>
                <w:rFonts w:ascii="Arial Narrow" w:hAnsi="Arial Narrow"/>
                <w:sz w:val="17"/>
                <w:szCs w:val="17"/>
                <w:lang w:val="en-MY"/>
              </w:rPr>
              <w:t>I/We acknowledge that the terms affecting my/our obligations in relation to this Application have been adequately explained to me/us.</w:t>
            </w:r>
          </w:p>
          <w:p w14:paraId="6BE9E1D4" w14:textId="65ACBFAB" w:rsidR="00F97AD8" w:rsidRPr="005C5EA5" w:rsidRDefault="00EC3BDB" w:rsidP="00BF0D2F">
            <w:pPr>
              <w:pStyle w:val="ListParagraph"/>
              <w:numPr>
                <w:ilvl w:val="0"/>
                <w:numId w:val="9"/>
              </w:numPr>
              <w:ind w:left="519" w:hanging="270"/>
              <w:jc w:val="both"/>
              <w:rPr>
                <w:rFonts w:ascii="Arial Narrow" w:hAnsi="Arial Narrow"/>
                <w:sz w:val="17"/>
                <w:szCs w:val="17"/>
                <w:lang w:val="en-MY"/>
              </w:rPr>
            </w:pPr>
            <w:r w:rsidRPr="005C5EA5">
              <w:rPr>
                <w:rFonts w:ascii="Arial Narrow" w:hAnsi="Arial Narrow"/>
                <w:sz w:val="17"/>
                <w:szCs w:val="17"/>
                <w:lang w:val="en-MY"/>
              </w:rPr>
              <w:t>I/We further acknowledge and agree that I/we have been advised to seek independent legal advice and discuss further with the Bank’s representative if there are terms and conditions in this Application that I/we do not understand before signing this Application.</w:t>
            </w:r>
          </w:p>
        </w:tc>
        <w:tc>
          <w:tcPr>
            <w:tcW w:w="5403" w:type="dxa"/>
            <w:gridSpan w:val="2"/>
          </w:tcPr>
          <w:p w14:paraId="25C16AD0" w14:textId="6DD5E496" w:rsidR="000A4F95" w:rsidRPr="005C5EA5" w:rsidRDefault="000A4F95" w:rsidP="008976F3">
            <w:pPr>
              <w:ind w:left="253" w:hanging="253"/>
              <w:rPr>
                <w:rFonts w:ascii="Arial Narrow" w:hAnsi="Arial Narrow"/>
                <w:sz w:val="17"/>
                <w:szCs w:val="17"/>
                <w:lang w:val="en-MY"/>
              </w:rPr>
            </w:pPr>
            <w:r w:rsidRPr="005C5EA5">
              <w:rPr>
                <w:rFonts w:ascii="Arial Narrow" w:hAnsi="Arial Narrow"/>
                <w:sz w:val="17"/>
                <w:szCs w:val="17"/>
                <w:lang w:val="en-MY"/>
              </w:rPr>
              <w:t xml:space="preserve">27. </w:t>
            </w:r>
            <w:r w:rsidR="0042778E" w:rsidRPr="005C5EA5">
              <w:rPr>
                <w:rFonts w:ascii="Arial Narrow" w:hAnsi="Arial Narrow"/>
                <w:sz w:val="17"/>
                <w:szCs w:val="17"/>
                <w:lang w:val="en-MY"/>
              </w:rPr>
              <w:t xml:space="preserve">Execution by </w:t>
            </w:r>
            <w:r w:rsidR="00E50E36" w:rsidRPr="005C5EA5">
              <w:rPr>
                <w:rFonts w:ascii="Arial Narrow" w:hAnsi="Arial Narrow"/>
                <w:sz w:val="17"/>
                <w:szCs w:val="17"/>
                <w:lang w:val="en-MY"/>
              </w:rPr>
              <w:t xml:space="preserve">Applicant / </w:t>
            </w:r>
            <w:r w:rsidRPr="005C5EA5">
              <w:rPr>
                <w:rFonts w:ascii="Arial Narrow" w:hAnsi="Arial Narrow"/>
                <w:sz w:val="17"/>
                <w:szCs w:val="17"/>
                <w:lang w:val="en-MY"/>
              </w:rPr>
              <w:t>Authorised Signat</w:t>
            </w:r>
            <w:r w:rsidR="00E50E36" w:rsidRPr="005C5EA5">
              <w:rPr>
                <w:rFonts w:ascii="Arial Narrow" w:hAnsi="Arial Narrow"/>
                <w:sz w:val="17"/>
                <w:szCs w:val="17"/>
                <w:lang w:val="en-MY"/>
              </w:rPr>
              <w:t>ory</w:t>
            </w:r>
            <w:r w:rsidRPr="005C5EA5">
              <w:rPr>
                <w:rFonts w:ascii="Arial Narrow" w:hAnsi="Arial Narrow"/>
                <w:sz w:val="17"/>
                <w:szCs w:val="17"/>
                <w:lang w:val="en-MY"/>
              </w:rPr>
              <w:t>(</w:t>
            </w:r>
            <w:r w:rsidR="00E50E36" w:rsidRPr="005C5EA5">
              <w:rPr>
                <w:rFonts w:ascii="Arial Narrow" w:hAnsi="Arial Narrow"/>
                <w:sz w:val="17"/>
                <w:szCs w:val="17"/>
                <w:lang w:val="en-MY"/>
              </w:rPr>
              <w:t>ie</w:t>
            </w:r>
            <w:r w:rsidRPr="005C5EA5">
              <w:rPr>
                <w:rFonts w:ascii="Arial Narrow" w:hAnsi="Arial Narrow"/>
                <w:sz w:val="17"/>
                <w:szCs w:val="17"/>
                <w:lang w:val="en-MY"/>
              </w:rPr>
              <w:t xml:space="preserve">s) </w:t>
            </w:r>
            <w:r w:rsidR="00265E34" w:rsidRPr="005C5EA5">
              <w:rPr>
                <w:rFonts w:ascii="Arial Narrow" w:hAnsi="Arial Narrow"/>
                <w:sz w:val="17"/>
                <w:szCs w:val="17"/>
                <w:lang w:val="en-MY"/>
              </w:rPr>
              <w:t xml:space="preserve">for and on behalf of </w:t>
            </w:r>
            <w:r w:rsidR="00E50E36" w:rsidRPr="005C5EA5">
              <w:rPr>
                <w:rFonts w:ascii="Arial Narrow" w:hAnsi="Arial Narrow"/>
                <w:sz w:val="17"/>
                <w:szCs w:val="17"/>
                <w:lang w:val="en-MY"/>
              </w:rPr>
              <w:t xml:space="preserve">Applicant </w:t>
            </w:r>
            <w:r w:rsidRPr="005C5EA5">
              <w:rPr>
                <w:rFonts w:ascii="Arial Narrow" w:hAnsi="Arial Narrow"/>
                <w:sz w:val="17"/>
                <w:szCs w:val="17"/>
                <w:lang w:val="en-MY"/>
              </w:rPr>
              <w:t>with Company Stamp</w:t>
            </w:r>
          </w:p>
        </w:tc>
      </w:tr>
      <w:tr w:rsidR="009A6D66" w:rsidRPr="00BA4861" w14:paraId="40DE8DC6" w14:textId="77777777" w:rsidTr="00492F6E">
        <w:trPr>
          <w:trHeight w:val="440"/>
        </w:trPr>
        <w:tc>
          <w:tcPr>
            <w:tcW w:w="5487" w:type="dxa"/>
            <w:vMerge/>
          </w:tcPr>
          <w:p w14:paraId="62265C59" w14:textId="77777777" w:rsidR="009A6D66" w:rsidRPr="005C5EA5" w:rsidRDefault="009A6D66" w:rsidP="000A4F95">
            <w:pPr>
              <w:ind w:left="246" w:hanging="246"/>
              <w:jc w:val="both"/>
              <w:rPr>
                <w:rFonts w:ascii="Arial Narrow" w:hAnsi="Arial Narrow"/>
                <w:sz w:val="17"/>
                <w:szCs w:val="17"/>
                <w:lang w:val="en-MY"/>
              </w:rPr>
            </w:pPr>
          </w:p>
        </w:tc>
        <w:tc>
          <w:tcPr>
            <w:tcW w:w="5403" w:type="dxa"/>
            <w:gridSpan w:val="2"/>
          </w:tcPr>
          <w:p w14:paraId="415FB553" w14:textId="502B9F51" w:rsidR="009A6D66" w:rsidRPr="005C5EA5" w:rsidRDefault="00AA0704" w:rsidP="008976F3">
            <w:pPr>
              <w:ind w:left="253" w:hanging="253"/>
              <w:rPr>
                <w:rFonts w:ascii="Arial Narrow" w:hAnsi="Arial Narrow"/>
                <w:i/>
                <w:iCs/>
                <w:sz w:val="17"/>
                <w:szCs w:val="17"/>
                <w:lang w:val="en-MY"/>
              </w:rPr>
            </w:pPr>
            <w:r w:rsidRPr="005C5EA5">
              <w:rPr>
                <w:rFonts w:ascii="Arial Narrow" w:hAnsi="Arial Narrow"/>
                <w:sz w:val="17"/>
                <w:szCs w:val="17"/>
                <w:lang w:val="en-MY"/>
              </w:rPr>
              <w:t>28.</w:t>
            </w:r>
            <w:r w:rsidR="0042778E" w:rsidRPr="005C5EA5">
              <w:rPr>
                <w:rFonts w:ascii="Arial Narrow" w:hAnsi="Arial Narrow"/>
                <w:sz w:val="17"/>
                <w:szCs w:val="17"/>
                <w:lang w:val="en-MY"/>
              </w:rPr>
              <w:t xml:space="preserve"> Execution by Accountholder </w:t>
            </w:r>
            <w:r w:rsidR="0042778E" w:rsidRPr="005C5EA5">
              <w:rPr>
                <w:rFonts w:ascii="Arial Narrow" w:hAnsi="Arial Narrow"/>
                <w:i/>
                <w:iCs/>
                <w:sz w:val="17"/>
                <w:szCs w:val="17"/>
                <w:lang w:val="en-MY"/>
              </w:rPr>
              <w:t xml:space="preserve">(applicable if the Accountholder </w:t>
            </w:r>
            <w:r w:rsidR="00826A9C" w:rsidRPr="005C5EA5">
              <w:rPr>
                <w:rFonts w:ascii="Arial Narrow" w:hAnsi="Arial Narrow"/>
                <w:i/>
                <w:iCs/>
                <w:sz w:val="17"/>
                <w:szCs w:val="17"/>
                <w:lang w:val="en-MY"/>
              </w:rPr>
              <w:t>i</w:t>
            </w:r>
            <w:r w:rsidR="00826A9C" w:rsidRPr="005C5EA5">
              <w:rPr>
                <w:rFonts w:ascii="Arial Narrow" w:hAnsi="Arial Narrow"/>
                <w:i/>
                <w:iCs/>
                <w:sz w:val="17"/>
                <w:szCs w:val="17"/>
              </w:rPr>
              <w:t>s not</w:t>
            </w:r>
            <w:r w:rsidR="0042778E" w:rsidRPr="005C5EA5">
              <w:rPr>
                <w:rFonts w:ascii="Arial Narrow" w:hAnsi="Arial Narrow"/>
                <w:i/>
                <w:iCs/>
                <w:sz w:val="17"/>
                <w:szCs w:val="17"/>
                <w:lang w:val="en-MY"/>
              </w:rPr>
              <w:t xml:space="preserve"> the Applicant)</w:t>
            </w:r>
          </w:p>
          <w:p w14:paraId="6C06B921" w14:textId="77777777" w:rsidR="0042778E" w:rsidRPr="005C5EA5" w:rsidRDefault="0042778E" w:rsidP="0042778E">
            <w:pPr>
              <w:rPr>
                <w:rFonts w:ascii="Arial Narrow" w:hAnsi="Arial Narrow"/>
                <w:sz w:val="17"/>
                <w:szCs w:val="17"/>
                <w:lang w:val="en-MY"/>
              </w:rPr>
            </w:pPr>
          </w:p>
          <w:p w14:paraId="66A3F41A" w14:textId="77777777" w:rsidR="0042778E" w:rsidRPr="005C5EA5" w:rsidRDefault="0042778E" w:rsidP="0042778E">
            <w:pPr>
              <w:rPr>
                <w:rFonts w:ascii="Arial Narrow" w:hAnsi="Arial Narrow"/>
                <w:sz w:val="17"/>
                <w:szCs w:val="17"/>
                <w:lang w:val="en-MY"/>
              </w:rPr>
            </w:pPr>
          </w:p>
          <w:p w14:paraId="2B3DB11D" w14:textId="10E2DF93" w:rsidR="0042778E" w:rsidRPr="005C5EA5" w:rsidRDefault="0042778E" w:rsidP="0042778E">
            <w:pPr>
              <w:rPr>
                <w:rFonts w:ascii="Arial Narrow" w:hAnsi="Arial Narrow"/>
                <w:sz w:val="17"/>
                <w:szCs w:val="17"/>
                <w:lang w:val="en-MY"/>
              </w:rPr>
            </w:pPr>
          </w:p>
          <w:p w14:paraId="6AA7B6D5" w14:textId="77777777" w:rsidR="00DD7497" w:rsidRPr="005C5EA5" w:rsidRDefault="00DD7497" w:rsidP="0042778E">
            <w:pPr>
              <w:rPr>
                <w:rFonts w:ascii="Arial Narrow" w:hAnsi="Arial Narrow"/>
                <w:sz w:val="17"/>
                <w:szCs w:val="17"/>
                <w:lang w:val="en-MY"/>
              </w:rPr>
            </w:pPr>
          </w:p>
          <w:p w14:paraId="5EFA3C0C" w14:textId="135B28EC" w:rsidR="00DD7497" w:rsidRPr="005C5EA5" w:rsidRDefault="00DD7497" w:rsidP="0042778E">
            <w:pPr>
              <w:rPr>
                <w:rFonts w:ascii="Arial Narrow" w:hAnsi="Arial Narrow"/>
                <w:sz w:val="17"/>
                <w:szCs w:val="17"/>
                <w:lang w:val="en-MY"/>
              </w:rPr>
            </w:pPr>
          </w:p>
        </w:tc>
      </w:tr>
      <w:tr w:rsidR="00DB56A3" w:rsidRPr="00BA4861" w14:paraId="7CE13184" w14:textId="77777777" w:rsidTr="00C5419D">
        <w:trPr>
          <w:trHeight w:val="674"/>
        </w:trPr>
        <w:tc>
          <w:tcPr>
            <w:tcW w:w="5487" w:type="dxa"/>
            <w:vMerge/>
          </w:tcPr>
          <w:p w14:paraId="724BE143" w14:textId="77777777" w:rsidR="000A4F95" w:rsidRPr="005C5EA5" w:rsidRDefault="000A4F95" w:rsidP="000A4F95">
            <w:pPr>
              <w:ind w:left="246" w:hanging="246"/>
              <w:jc w:val="both"/>
              <w:rPr>
                <w:rFonts w:ascii="Arial Narrow" w:hAnsi="Arial Narrow"/>
                <w:sz w:val="17"/>
                <w:szCs w:val="17"/>
                <w:lang w:val="en-MY"/>
              </w:rPr>
            </w:pPr>
          </w:p>
        </w:tc>
        <w:tc>
          <w:tcPr>
            <w:tcW w:w="2433" w:type="dxa"/>
          </w:tcPr>
          <w:p w14:paraId="6B379FD7" w14:textId="48287AF4" w:rsidR="000A4F95" w:rsidRPr="005C5EA5" w:rsidRDefault="000A4F95" w:rsidP="000A4F95">
            <w:pPr>
              <w:rPr>
                <w:rFonts w:ascii="Arial Narrow" w:hAnsi="Arial Narrow"/>
                <w:sz w:val="17"/>
                <w:szCs w:val="17"/>
                <w:lang w:val="en-MY"/>
              </w:rPr>
            </w:pPr>
            <w:r w:rsidRPr="005C5EA5">
              <w:rPr>
                <w:rFonts w:ascii="Arial Narrow" w:hAnsi="Arial Narrow"/>
                <w:sz w:val="17"/>
                <w:szCs w:val="17"/>
                <w:lang w:val="en-MY"/>
              </w:rPr>
              <w:t>Signature verified by:</w:t>
            </w:r>
          </w:p>
        </w:tc>
        <w:tc>
          <w:tcPr>
            <w:tcW w:w="2970" w:type="dxa"/>
          </w:tcPr>
          <w:p w14:paraId="640DB4E2" w14:textId="0CAD30D9" w:rsidR="000A4F95" w:rsidRPr="005C5EA5" w:rsidRDefault="000A4F95" w:rsidP="000A4F95">
            <w:pPr>
              <w:rPr>
                <w:sz w:val="17"/>
                <w:szCs w:val="17"/>
                <w:lang w:val="en-MY"/>
              </w:rPr>
            </w:pPr>
          </w:p>
        </w:tc>
      </w:tr>
    </w:tbl>
    <w:p w14:paraId="29F3E151" w14:textId="5DFFE4F1" w:rsidR="00601544" w:rsidRDefault="004C7BE4" w:rsidP="00601544">
      <w:pPr>
        <w:ind w:left="-720"/>
        <w:rPr>
          <w:rFonts w:ascii="Arial Narrow" w:hAnsi="Arial Narrow"/>
          <w:b/>
          <w:bCs/>
          <w:sz w:val="13"/>
          <w:szCs w:val="13"/>
          <w:lang w:val="en-MY"/>
        </w:rPr>
      </w:pPr>
      <w:r w:rsidRPr="00BA4861">
        <w:rPr>
          <w:rFonts w:ascii="Arial Narrow" w:hAnsi="Arial Narrow"/>
          <w:b/>
          <w:bCs/>
          <w:sz w:val="13"/>
          <w:szCs w:val="13"/>
          <w:lang w:val="en-MY"/>
        </w:rPr>
        <w:t xml:space="preserve">         </w:t>
      </w:r>
      <w:r w:rsidR="004D33B1" w:rsidRPr="00BA4861">
        <w:rPr>
          <w:rFonts w:ascii="Arial Narrow" w:hAnsi="Arial Narrow"/>
          <w:b/>
          <w:bCs/>
          <w:sz w:val="13"/>
          <w:szCs w:val="13"/>
          <w:lang w:val="en-MY"/>
        </w:rPr>
        <w:t>ELC/IB/IMP/001/24</w:t>
      </w:r>
    </w:p>
    <w:tbl>
      <w:tblPr>
        <w:tblStyle w:val="TableGrid"/>
        <w:tblW w:w="10890" w:type="dxa"/>
        <w:tblInd w:w="-635" w:type="dxa"/>
        <w:tblLook w:val="04A0" w:firstRow="1" w:lastRow="0" w:firstColumn="1" w:lastColumn="0" w:noHBand="0" w:noVBand="1"/>
      </w:tblPr>
      <w:tblGrid>
        <w:gridCol w:w="10890"/>
      </w:tblGrid>
      <w:tr w:rsidR="004C7BE4" w:rsidRPr="00BA4861" w14:paraId="14FEA0AE" w14:textId="77777777" w:rsidTr="0025696B">
        <w:tc>
          <w:tcPr>
            <w:tcW w:w="10890" w:type="dxa"/>
            <w:shd w:val="clear" w:color="auto" w:fill="DEEAF6" w:themeFill="accent5" w:themeFillTint="33"/>
          </w:tcPr>
          <w:p w14:paraId="06D0D817" w14:textId="21E00619" w:rsidR="004C7BE4" w:rsidRPr="00BA4861" w:rsidRDefault="004C7BE4" w:rsidP="000D4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Narrow" w:hAnsi="Arial Narrow" w:cs="Arial Narrow"/>
                <w:sz w:val="14"/>
                <w:szCs w:val="14"/>
                <w:lang w:val="en-MY"/>
              </w:rPr>
            </w:pPr>
            <w:bookmarkStart w:id="0" w:name="_Hlk163052093"/>
            <w:r w:rsidRPr="00BA4861">
              <w:rPr>
                <w:b/>
                <w:bCs/>
                <w:sz w:val="20"/>
                <w:szCs w:val="20"/>
                <w:lang w:val="en-MY"/>
              </w:rPr>
              <w:t xml:space="preserve"> </w:t>
            </w:r>
            <w:r w:rsidR="00796884" w:rsidRPr="00BA4861">
              <w:rPr>
                <w:b/>
                <w:bCs/>
                <w:sz w:val="20"/>
                <w:szCs w:val="20"/>
                <w:lang w:val="en-MY"/>
              </w:rPr>
              <w:t xml:space="preserve">EXPRESS </w:t>
            </w:r>
            <w:r w:rsidRPr="00BA4861">
              <w:rPr>
                <w:b/>
                <w:bCs/>
                <w:sz w:val="20"/>
                <w:szCs w:val="20"/>
                <w:lang w:val="en-MY"/>
              </w:rPr>
              <w:t>L</w:t>
            </w:r>
            <w:r w:rsidR="00796884" w:rsidRPr="00BA4861">
              <w:rPr>
                <w:b/>
                <w:bCs/>
                <w:sz w:val="20"/>
                <w:szCs w:val="20"/>
                <w:lang w:val="en-MY"/>
              </w:rPr>
              <w:t xml:space="preserve">C </w:t>
            </w:r>
            <w:r w:rsidRPr="00BA4861">
              <w:rPr>
                <w:b/>
                <w:bCs/>
                <w:sz w:val="20"/>
                <w:szCs w:val="20"/>
                <w:lang w:val="en-MY"/>
              </w:rPr>
              <w:t>TERMS AND CONDITIONS</w:t>
            </w:r>
          </w:p>
        </w:tc>
      </w:tr>
      <w:tr w:rsidR="004C7BE4" w:rsidRPr="00A954D7" w14:paraId="15A371F6" w14:textId="77777777" w:rsidTr="0025696B">
        <w:tc>
          <w:tcPr>
            <w:tcW w:w="10890" w:type="dxa"/>
          </w:tcPr>
          <w:p w14:paraId="4C2522E4" w14:textId="6A47C29F" w:rsidR="003D541D" w:rsidRPr="00A954D7" w:rsidRDefault="003D541D" w:rsidP="003D541D">
            <w:pPr>
              <w:jc w:val="both"/>
              <w:rPr>
                <w:rFonts w:ascii="Arial Narrow" w:hAnsi="Arial Narrow" w:cs="Arial"/>
                <w:sz w:val="16"/>
                <w:szCs w:val="16"/>
                <w:lang w:val="en-MY"/>
              </w:rPr>
            </w:pPr>
            <w:r w:rsidRPr="00A954D7">
              <w:rPr>
                <w:rFonts w:ascii="Arial Narrow" w:hAnsi="Arial Narrow" w:cs="Arial"/>
                <w:sz w:val="16"/>
                <w:szCs w:val="16"/>
                <w:lang w:val="en-MY"/>
              </w:rPr>
              <w:t xml:space="preserve">The following terms and conditions shall govern the Express </w:t>
            </w:r>
            <w:r w:rsidR="00F43B10" w:rsidRPr="00A954D7">
              <w:rPr>
                <w:rFonts w:ascii="Arial Narrow" w:hAnsi="Arial Narrow" w:cs="Arial"/>
                <w:sz w:val="16"/>
                <w:szCs w:val="16"/>
                <w:lang w:val="en-MY"/>
              </w:rPr>
              <w:t>LC</w:t>
            </w:r>
            <w:r w:rsidRPr="00A954D7">
              <w:rPr>
                <w:rFonts w:ascii="Arial Narrow" w:hAnsi="Arial Narrow" w:cs="Arial"/>
                <w:sz w:val="16"/>
                <w:szCs w:val="16"/>
                <w:lang w:val="en-MY"/>
              </w:rPr>
              <w:t>: -</w:t>
            </w:r>
          </w:p>
          <w:p w14:paraId="2471C87F" w14:textId="793E156E" w:rsidR="004C7BE4" w:rsidRPr="00A954D7" w:rsidRDefault="004C7BE4" w:rsidP="001A54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rFonts w:ascii="Arial Narrow" w:hAnsi="Arial Narrow" w:cs="Arial Narrow"/>
                <w:sz w:val="16"/>
                <w:szCs w:val="16"/>
                <w:lang w:val="en-MY"/>
              </w:rPr>
            </w:pPr>
          </w:p>
          <w:p w14:paraId="04BED6A5" w14:textId="3B1A275E" w:rsidR="00796884" w:rsidRPr="00A954D7" w:rsidRDefault="00F43B10" w:rsidP="001F1D44">
            <w:pPr>
              <w:pStyle w:val="ListParagraph"/>
              <w:numPr>
                <w:ilvl w:val="0"/>
                <w:numId w:val="4"/>
              </w:numPr>
              <w:contextualSpacing w:val="0"/>
              <w:jc w:val="both"/>
              <w:rPr>
                <w:rFonts w:ascii="Arial Narrow" w:hAnsi="Arial Narrow"/>
                <w:sz w:val="16"/>
                <w:szCs w:val="16"/>
                <w:lang w:val="en-MY"/>
              </w:rPr>
            </w:pPr>
            <w:r w:rsidRPr="00A954D7">
              <w:rPr>
                <w:rFonts w:ascii="Arial Narrow" w:hAnsi="Arial Narrow"/>
                <w:sz w:val="16"/>
                <w:szCs w:val="16"/>
                <w:lang w:val="en-MY"/>
              </w:rPr>
              <w:t>T</w:t>
            </w:r>
            <w:r w:rsidR="00796884" w:rsidRPr="00A954D7">
              <w:rPr>
                <w:rFonts w:ascii="Arial Narrow" w:hAnsi="Arial Narrow"/>
                <w:sz w:val="16"/>
                <w:szCs w:val="16"/>
                <w:lang w:val="en-MY"/>
              </w:rPr>
              <w:t>he Bank may, at the Applicant’s request and at its discretion, agree to issue the Express LC (hereinafter called “</w:t>
            </w:r>
            <w:r w:rsidR="00796884" w:rsidRPr="00A954D7">
              <w:rPr>
                <w:rFonts w:ascii="Arial Narrow" w:hAnsi="Arial Narrow"/>
                <w:b/>
                <w:bCs/>
                <w:sz w:val="16"/>
                <w:szCs w:val="16"/>
                <w:lang w:val="en-MY"/>
              </w:rPr>
              <w:t>Letter of Credit</w:t>
            </w:r>
            <w:r w:rsidR="00796884" w:rsidRPr="00A954D7">
              <w:rPr>
                <w:rFonts w:ascii="Arial Narrow" w:hAnsi="Arial Narrow"/>
                <w:sz w:val="16"/>
                <w:szCs w:val="16"/>
                <w:lang w:val="en-MY"/>
              </w:rPr>
              <w:t xml:space="preserve">” which reference shall include any renewals and extensions of or revisions and substitutions to the said Express LC). The Letter of Credit will only be issued subject to payment by the Applicant of the Express LC Amount in accordance with Clause </w:t>
            </w:r>
            <w:r w:rsidR="00CC6EA0">
              <w:rPr>
                <w:rFonts w:ascii="Arial Narrow" w:hAnsi="Arial Narrow"/>
                <w:sz w:val="16"/>
                <w:szCs w:val="16"/>
                <w:lang w:val="en-MY"/>
              </w:rPr>
              <w:t>5</w:t>
            </w:r>
            <w:r w:rsidR="00496DCA" w:rsidRPr="00A954D7">
              <w:rPr>
                <w:rFonts w:ascii="Arial Narrow" w:hAnsi="Arial Narrow"/>
                <w:sz w:val="16"/>
                <w:szCs w:val="16"/>
                <w:lang w:val="en-MY"/>
              </w:rPr>
              <w:t xml:space="preserve"> </w:t>
            </w:r>
            <w:r w:rsidR="00796884" w:rsidRPr="00A954D7">
              <w:rPr>
                <w:rFonts w:ascii="Arial Narrow" w:hAnsi="Arial Narrow"/>
                <w:sz w:val="16"/>
                <w:szCs w:val="16"/>
                <w:lang w:val="en-MY"/>
              </w:rPr>
              <w:t xml:space="preserve">below or </w:t>
            </w:r>
            <w:r w:rsidR="00496DCA" w:rsidRPr="00A954D7">
              <w:rPr>
                <w:rFonts w:ascii="Arial Narrow" w:hAnsi="Arial Narrow"/>
                <w:sz w:val="16"/>
                <w:szCs w:val="16"/>
                <w:lang w:val="en-MY"/>
              </w:rPr>
              <w:t xml:space="preserve">compliance by the Accountholder with Clause </w:t>
            </w:r>
            <w:r w:rsidR="008976F3">
              <w:rPr>
                <w:rFonts w:ascii="Arial Narrow" w:hAnsi="Arial Narrow"/>
                <w:sz w:val="16"/>
                <w:szCs w:val="16"/>
                <w:lang w:val="en-MY"/>
              </w:rPr>
              <w:t>9</w:t>
            </w:r>
            <w:r w:rsidR="00496DCA" w:rsidRPr="00A954D7">
              <w:rPr>
                <w:rFonts w:ascii="Arial Narrow" w:hAnsi="Arial Narrow"/>
                <w:sz w:val="16"/>
                <w:szCs w:val="16"/>
                <w:lang w:val="en-MY"/>
              </w:rPr>
              <w:t xml:space="preserve"> below, including the </w:t>
            </w:r>
            <w:r w:rsidR="00796884" w:rsidRPr="00A954D7">
              <w:rPr>
                <w:rFonts w:ascii="Arial Narrow" w:hAnsi="Arial Narrow"/>
                <w:sz w:val="16"/>
                <w:szCs w:val="16"/>
                <w:lang w:val="en-MY"/>
              </w:rPr>
              <w:t xml:space="preserve">execution by the Accountholder of a charge over the Deposits and Letter of Set-Off in the form prescribed by or acceptable to the Bank (“collectively, </w:t>
            </w:r>
            <w:r w:rsidR="00796884" w:rsidRPr="00A954D7">
              <w:rPr>
                <w:rFonts w:ascii="Arial Narrow" w:hAnsi="Arial Narrow"/>
                <w:b/>
                <w:bCs/>
                <w:sz w:val="16"/>
                <w:szCs w:val="16"/>
                <w:lang w:val="en-MY"/>
              </w:rPr>
              <w:t>Charge Documents</w:t>
            </w:r>
            <w:r w:rsidR="00796884" w:rsidRPr="00A954D7">
              <w:rPr>
                <w:rFonts w:ascii="Arial Narrow" w:hAnsi="Arial Narrow"/>
                <w:sz w:val="16"/>
                <w:szCs w:val="16"/>
                <w:lang w:val="en-MY"/>
              </w:rPr>
              <w:t>”).</w:t>
            </w:r>
          </w:p>
          <w:p w14:paraId="6FE62CC6" w14:textId="77777777" w:rsidR="00496DCA" w:rsidRPr="00A954D7" w:rsidRDefault="00496DCA" w:rsidP="00496DCA">
            <w:pPr>
              <w:pStyle w:val="ListParagraph"/>
              <w:ind w:left="360"/>
              <w:contextualSpacing w:val="0"/>
              <w:jc w:val="both"/>
              <w:rPr>
                <w:rFonts w:ascii="Arial Narrow" w:hAnsi="Arial Narrow"/>
                <w:sz w:val="16"/>
                <w:szCs w:val="16"/>
                <w:lang w:val="en-MY"/>
              </w:rPr>
            </w:pPr>
          </w:p>
          <w:p w14:paraId="15292B5D" w14:textId="088E5D7D" w:rsidR="00D63AE3" w:rsidRPr="00A954D7" w:rsidRDefault="00D63AE3" w:rsidP="001F1D44">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r w:rsidRPr="00A954D7">
              <w:rPr>
                <w:rFonts w:ascii="Arial Narrow" w:hAnsi="Arial Narrow"/>
                <w:sz w:val="16"/>
                <w:szCs w:val="16"/>
                <w:lang w:val="en-MY"/>
              </w:rPr>
              <w:t xml:space="preserve">The Letter of Credit must be in such form and </w:t>
            </w:r>
            <w:r w:rsidR="00092804" w:rsidRPr="00A954D7">
              <w:rPr>
                <w:rFonts w:ascii="Arial Narrow" w:hAnsi="Arial Narrow"/>
                <w:sz w:val="16"/>
                <w:szCs w:val="16"/>
                <w:lang w:val="en-MY"/>
              </w:rPr>
              <w:t>substance</w:t>
            </w:r>
            <w:r w:rsidRPr="00A954D7">
              <w:rPr>
                <w:rFonts w:ascii="Arial Narrow" w:hAnsi="Arial Narrow"/>
                <w:sz w:val="16"/>
                <w:szCs w:val="16"/>
                <w:lang w:val="en-MY"/>
              </w:rPr>
              <w:t xml:space="preserve"> acceptable to the Bank. The Bank reserves the right not to issue any Letter of Credit where the form and substance is not acceptable to it.</w:t>
            </w:r>
          </w:p>
          <w:p w14:paraId="67714C39" w14:textId="77777777" w:rsidR="00D63AE3" w:rsidRPr="00A954D7" w:rsidRDefault="00D63AE3" w:rsidP="0025696B">
            <w:pPr>
              <w:rPr>
                <w:rFonts w:ascii="Arial Narrow" w:hAnsi="Arial Narrow"/>
                <w:sz w:val="16"/>
                <w:szCs w:val="16"/>
                <w:lang w:val="en-MY"/>
              </w:rPr>
            </w:pPr>
          </w:p>
          <w:p w14:paraId="03E3B342" w14:textId="56E8D0CA" w:rsidR="004C7BE4" w:rsidRPr="00A954D7" w:rsidRDefault="00413EE7" w:rsidP="001F1D44">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r w:rsidRPr="00A954D7">
              <w:rPr>
                <w:rFonts w:ascii="Arial Narrow" w:hAnsi="Arial Narrow"/>
                <w:sz w:val="16"/>
                <w:szCs w:val="16"/>
                <w:lang w:val="en-MY"/>
              </w:rPr>
              <w:t xml:space="preserve">The Applicant shall pay all commission, charges, stamp duty and other fees and expenses in connection with this Application, any Amendment and the Letter of Credit. The commission and charges are set out in the Bank’s website at </w:t>
            </w:r>
            <w:r w:rsidR="00392BDE" w:rsidRPr="00A954D7">
              <w:rPr>
                <w:rFonts w:ascii="Arial Narrow" w:hAnsi="Arial Narrow"/>
                <w:sz w:val="16"/>
                <w:szCs w:val="16"/>
                <w:lang w:val="en-MY"/>
              </w:rPr>
              <w:t>www.affin</w:t>
            </w:r>
            <w:r w:rsidR="00075619" w:rsidRPr="00A954D7">
              <w:rPr>
                <w:rFonts w:ascii="Arial Narrow" w:hAnsi="Arial Narrow"/>
                <w:sz w:val="16"/>
                <w:szCs w:val="16"/>
                <w:lang w:val="en-MY"/>
              </w:rPr>
              <w:t>always</w:t>
            </w:r>
            <w:r w:rsidR="00392BDE" w:rsidRPr="00A954D7">
              <w:rPr>
                <w:rFonts w:ascii="Arial Narrow" w:hAnsi="Arial Narrow"/>
                <w:sz w:val="16"/>
                <w:szCs w:val="16"/>
                <w:lang w:val="en-MY"/>
              </w:rPr>
              <w:t>.com</w:t>
            </w:r>
            <w:r w:rsidR="004C7BE4" w:rsidRPr="00A954D7">
              <w:rPr>
                <w:rFonts w:ascii="Arial Narrow" w:hAnsi="Arial Narrow"/>
                <w:sz w:val="16"/>
                <w:szCs w:val="16"/>
                <w:lang w:val="en-MY"/>
              </w:rPr>
              <w:t>.</w:t>
            </w:r>
          </w:p>
          <w:p w14:paraId="52838F7A" w14:textId="77777777" w:rsidR="003B03B3" w:rsidRPr="00A954D7" w:rsidRDefault="003B03B3" w:rsidP="003B03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rFonts w:ascii="Arial Narrow" w:hAnsi="Arial Narrow"/>
                <w:sz w:val="16"/>
                <w:szCs w:val="16"/>
                <w:highlight w:val="yellow"/>
                <w:lang w:val="en-MY"/>
              </w:rPr>
            </w:pPr>
          </w:p>
          <w:p w14:paraId="303E0CB4" w14:textId="33D9FCF8" w:rsidR="003B03B3" w:rsidRPr="00A954D7" w:rsidRDefault="003B03B3" w:rsidP="001F1D44">
            <w:pPr>
              <w:pStyle w:val="ListParagraph"/>
              <w:numPr>
                <w:ilvl w:val="0"/>
                <w:numId w:val="4"/>
              </w:numPr>
              <w:jc w:val="both"/>
              <w:rPr>
                <w:rFonts w:ascii="Arial Narrow" w:hAnsi="Arial Narrow"/>
                <w:sz w:val="16"/>
                <w:szCs w:val="16"/>
                <w:lang w:val="en-MY"/>
              </w:rPr>
            </w:pPr>
            <w:r w:rsidRPr="00A954D7">
              <w:rPr>
                <w:rFonts w:ascii="Arial Narrow" w:hAnsi="Arial Narrow"/>
                <w:sz w:val="16"/>
                <w:szCs w:val="16"/>
                <w:lang w:val="en-MY"/>
              </w:rPr>
              <w:t xml:space="preserve">Clauses </w:t>
            </w:r>
            <w:r w:rsidR="00C763AD" w:rsidRPr="00A954D7">
              <w:rPr>
                <w:rFonts w:ascii="Arial Narrow" w:hAnsi="Arial Narrow"/>
                <w:sz w:val="16"/>
                <w:szCs w:val="16"/>
                <w:lang w:val="en-MY"/>
              </w:rPr>
              <w:t>5</w:t>
            </w:r>
            <w:r w:rsidRPr="00A954D7">
              <w:rPr>
                <w:rFonts w:ascii="Arial Narrow" w:hAnsi="Arial Narrow"/>
                <w:sz w:val="16"/>
                <w:szCs w:val="16"/>
                <w:lang w:val="en-MY"/>
              </w:rPr>
              <w:t xml:space="preserve"> to </w:t>
            </w:r>
            <w:r w:rsidR="00C763AD" w:rsidRPr="00A954D7">
              <w:rPr>
                <w:rFonts w:ascii="Arial Narrow" w:hAnsi="Arial Narrow"/>
                <w:sz w:val="16"/>
                <w:szCs w:val="16"/>
                <w:lang w:val="en-MY"/>
              </w:rPr>
              <w:t>8</w:t>
            </w:r>
            <w:r w:rsidRPr="00A954D7">
              <w:rPr>
                <w:rFonts w:ascii="Arial Narrow" w:hAnsi="Arial Narrow"/>
                <w:sz w:val="16"/>
                <w:szCs w:val="16"/>
                <w:lang w:val="en-MY"/>
              </w:rPr>
              <w:t xml:space="preserve"> below shall apply for Express LC issued against cash payment and Clauses </w:t>
            </w:r>
            <w:r w:rsidR="00C763AD" w:rsidRPr="00A954D7">
              <w:rPr>
                <w:rFonts w:ascii="Arial Narrow" w:hAnsi="Arial Narrow"/>
                <w:sz w:val="16"/>
                <w:szCs w:val="16"/>
                <w:lang w:val="en-MY"/>
              </w:rPr>
              <w:t>9</w:t>
            </w:r>
            <w:r w:rsidRPr="00A954D7">
              <w:rPr>
                <w:rFonts w:ascii="Arial Narrow" w:hAnsi="Arial Narrow"/>
                <w:sz w:val="16"/>
                <w:szCs w:val="16"/>
                <w:lang w:val="en-MY"/>
              </w:rPr>
              <w:t xml:space="preserve"> to </w:t>
            </w:r>
            <w:r w:rsidR="00C763AD" w:rsidRPr="00A954D7">
              <w:rPr>
                <w:rFonts w:ascii="Arial Narrow" w:hAnsi="Arial Narrow"/>
                <w:sz w:val="16"/>
                <w:szCs w:val="16"/>
                <w:lang w:val="en-MY"/>
              </w:rPr>
              <w:t>1</w:t>
            </w:r>
            <w:r w:rsidR="00F7265B" w:rsidRPr="00A954D7">
              <w:rPr>
                <w:rFonts w:ascii="Arial Narrow" w:hAnsi="Arial Narrow"/>
                <w:sz w:val="16"/>
                <w:szCs w:val="16"/>
                <w:lang w:val="en-MY"/>
              </w:rPr>
              <w:t>4</w:t>
            </w:r>
            <w:r w:rsidRPr="00A954D7">
              <w:rPr>
                <w:rFonts w:ascii="Arial Narrow" w:hAnsi="Arial Narrow"/>
                <w:sz w:val="16"/>
                <w:szCs w:val="16"/>
                <w:lang w:val="en-MY"/>
              </w:rPr>
              <w:t xml:space="preserve"> below shall apply for Express LC facility secured by </w:t>
            </w:r>
            <w:r w:rsidR="008976F3">
              <w:rPr>
                <w:rFonts w:ascii="Arial Narrow" w:hAnsi="Arial Narrow"/>
                <w:sz w:val="16"/>
                <w:szCs w:val="16"/>
                <w:lang w:val="en-MY"/>
              </w:rPr>
              <w:t>Deposits</w:t>
            </w:r>
            <w:r w:rsidRPr="00A954D7">
              <w:rPr>
                <w:rFonts w:ascii="Arial Narrow" w:hAnsi="Arial Narrow"/>
                <w:sz w:val="16"/>
                <w:szCs w:val="16"/>
                <w:lang w:val="en-MY"/>
              </w:rPr>
              <w:t>.</w:t>
            </w:r>
          </w:p>
          <w:p w14:paraId="577A2DE1" w14:textId="77777777" w:rsidR="003B03B3" w:rsidRPr="00A954D7" w:rsidRDefault="003B03B3" w:rsidP="00534569">
            <w:pPr>
              <w:pStyle w:val="ListParagraph"/>
              <w:rPr>
                <w:rFonts w:ascii="Arial Narrow" w:hAnsi="Arial Narrow"/>
                <w:sz w:val="16"/>
                <w:szCs w:val="16"/>
                <w:lang w:val="en-MY"/>
              </w:rPr>
            </w:pPr>
          </w:p>
          <w:p w14:paraId="000A6823" w14:textId="1E0663EC" w:rsidR="003B03B3" w:rsidRPr="00A954D7" w:rsidRDefault="003B03B3" w:rsidP="001F1D44">
            <w:pPr>
              <w:pStyle w:val="ListParagraph"/>
              <w:numPr>
                <w:ilvl w:val="0"/>
                <w:numId w:val="4"/>
              </w:numPr>
              <w:jc w:val="both"/>
              <w:rPr>
                <w:rFonts w:ascii="Arial Narrow" w:hAnsi="Arial Narrow"/>
                <w:sz w:val="16"/>
                <w:szCs w:val="16"/>
                <w:lang w:val="en-MY"/>
              </w:rPr>
            </w:pPr>
            <w:r w:rsidRPr="00A954D7">
              <w:rPr>
                <w:rFonts w:ascii="Arial Narrow" w:hAnsi="Arial Narrow"/>
                <w:sz w:val="16"/>
                <w:szCs w:val="16"/>
                <w:lang w:val="en-MY"/>
              </w:rPr>
              <w:t xml:space="preserve">In consideration of the Bank agreeing to issue the Letter of Credit or to any of the Applicant’s request for Amendment, </w:t>
            </w:r>
            <w:r w:rsidR="009C2301" w:rsidRPr="00A954D7">
              <w:rPr>
                <w:rFonts w:ascii="Arial Narrow" w:hAnsi="Arial Narrow"/>
                <w:sz w:val="16"/>
                <w:szCs w:val="16"/>
                <w:lang w:val="en-MY"/>
              </w:rPr>
              <w:t>the Applicant</w:t>
            </w:r>
            <w:r w:rsidRPr="00A954D7">
              <w:rPr>
                <w:rFonts w:ascii="Arial Narrow" w:hAnsi="Arial Narrow"/>
                <w:sz w:val="16"/>
                <w:szCs w:val="16"/>
                <w:lang w:val="en-MY"/>
              </w:rPr>
              <w:t xml:space="preserve"> shall pay to the Bank the amount equivalent to one hundred per centum (100%) of the Express </w:t>
            </w:r>
            <w:r w:rsidR="0095585B" w:rsidRPr="00A954D7">
              <w:rPr>
                <w:rFonts w:ascii="Arial Narrow" w:hAnsi="Arial Narrow"/>
                <w:sz w:val="16"/>
                <w:szCs w:val="16"/>
                <w:lang w:val="en-MY"/>
              </w:rPr>
              <w:t>LC</w:t>
            </w:r>
            <w:r w:rsidRPr="00A954D7">
              <w:rPr>
                <w:rFonts w:ascii="Arial Narrow" w:hAnsi="Arial Narrow"/>
                <w:sz w:val="16"/>
                <w:szCs w:val="16"/>
                <w:lang w:val="en-MY"/>
              </w:rPr>
              <w:t xml:space="preserve"> Amount </w:t>
            </w:r>
            <w:r w:rsidR="0012212E" w:rsidRPr="00A954D7">
              <w:rPr>
                <w:rFonts w:ascii="Arial Narrow" w:hAnsi="Arial Narrow"/>
                <w:sz w:val="16"/>
                <w:szCs w:val="16"/>
                <w:lang w:val="en-MY"/>
              </w:rPr>
              <w:t xml:space="preserve">and an amount equivalent to the percentage of tolerance of the Express LC Amount as stated in Item </w:t>
            </w:r>
            <w:r w:rsidR="004955D4" w:rsidRPr="00A954D7">
              <w:rPr>
                <w:rFonts w:ascii="Arial Narrow" w:hAnsi="Arial Narrow"/>
                <w:sz w:val="16"/>
                <w:szCs w:val="16"/>
                <w:lang w:val="en-MY"/>
              </w:rPr>
              <w:t>14</w:t>
            </w:r>
            <w:r w:rsidR="0012212E" w:rsidRPr="00A954D7">
              <w:rPr>
                <w:rFonts w:ascii="Arial Narrow" w:hAnsi="Arial Narrow"/>
                <w:sz w:val="16"/>
                <w:szCs w:val="16"/>
                <w:lang w:val="en-MY"/>
              </w:rPr>
              <w:t xml:space="preserve"> of the Application (“</w:t>
            </w:r>
            <w:r w:rsidR="00534569" w:rsidRPr="00A954D7">
              <w:rPr>
                <w:rFonts w:ascii="Arial Narrow" w:hAnsi="Arial Narrow"/>
                <w:b/>
                <w:bCs/>
                <w:sz w:val="16"/>
                <w:szCs w:val="16"/>
                <w:lang w:val="en-MY"/>
              </w:rPr>
              <w:t>Required Tolerance Amount</w:t>
            </w:r>
            <w:r w:rsidR="00534569" w:rsidRPr="00A954D7">
              <w:rPr>
                <w:rFonts w:ascii="Arial Narrow" w:hAnsi="Arial Narrow"/>
                <w:sz w:val="16"/>
                <w:szCs w:val="16"/>
                <w:lang w:val="en-MY"/>
              </w:rPr>
              <w:t xml:space="preserve">”) </w:t>
            </w:r>
            <w:r w:rsidRPr="00A954D7">
              <w:rPr>
                <w:rFonts w:ascii="Arial Narrow" w:hAnsi="Arial Narrow"/>
                <w:sz w:val="16"/>
                <w:szCs w:val="16"/>
                <w:lang w:val="en-MY"/>
              </w:rPr>
              <w:t xml:space="preserve">and for this purpose, the Applicant authorises the Bank to debit the Express </w:t>
            </w:r>
            <w:r w:rsidR="00534569" w:rsidRPr="00A954D7">
              <w:rPr>
                <w:rFonts w:ascii="Arial Narrow" w:hAnsi="Arial Narrow"/>
                <w:sz w:val="16"/>
                <w:szCs w:val="16"/>
                <w:lang w:val="en-MY"/>
              </w:rPr>
              <w:t>LC</w:t>
            </w:r>
            <w:r w:rsidRPr="00A954D7">
              <w:rPr>
                <w:rFonts w:ascii="Arial Narrow" w:hAnsi="Arial Narrow"/>
                <w:sz w:val="16"/>
                <w:szCs w:val="16"/>
                <w:lang w:val="en-MY"/>
              </w:rPr>
              <w:t xml:space="preserve"> Amount </w:t>
            </w:r>
            <w:r w:rsidR="00534569" w:rsidRPr="00A954D7">
              <w:rPr>
                <w:rFonts w:ascii="Arial Narrow" w:hAnsi="Arial Narrow"/>
                <w:sz w:val="16"/>
                <w:szCs w:val="16"/>
                <w:lang w:val="en-MY"/>
              </w:rPr>
              <w:t xml:space="preserve">and if applicable, the Required Tolerance Amount </w:t>
            </w:r>
            <w:r w:rsidRPr="00A954D7">
              <w:rPr>
                <w:rFonts w:ascii="Arial Narrow" w:hAnsi="Arial Narrow"/>
                <w:sz w:val="16"/>
                <w:szCs w:val="16"/>
                <w:lang w:val="en-MY"/>
              </w:rPr>
              <w:t>from the Designated Account specified in the Application and maintained with the Bank, subject to the following: -</w:t>
            </w:r>
          </w:p>
          <w:p w14:paraId="2A49B3C0" w14:textId="4A0E67CA" w:rsidR="003B03B3" w:rsidRPr="00A954D7" w:rsidRDefault="003B03B3">
            <w:pPr>
              <w:pStyle w:val="ListParagraph"/>
              <w:numPr>
                <w:ilvl w:val="0"/>
                <w:numId w:val="11"/>
              </w:numPr>
              <w:jc w:val="both"/>
              <w:rPr>
                <w:rFonts w:ascii="Arial Narrow" w:hAnsi="Arial Narrow"/>
                <w:sz w:val="16"/>
                <w:szCs w:val="16"/>
                <w:lang w:val="en-MY"/>
              </w:rPr>
            </w:pPr>
            <w:r w:rsidRPr="00A954D7">
              <w:rPr>
                <w:rFonts w:ascii="Arial Narrow" w:hAnsi="Arial Narrow"/>
                <w:sz w:val="16"/>
                <w:szCs w:val="16"/>
                <w:lang w:val="en-MY"/>
              </w:rPr>
              <w:t xml:space="preserve">if the amount standing to the credit in the Designated Account is less than the amount which is to be debited by the Bank for the purpose of the issuance of the </w:t>
            </w:r>
            <w:r w:rsidR="00534569" w:rsidRPr="00A954D7">
              <w:rPr>
                <w:rFonts w:ascii="Arial Narrow" w:hAnsi="Arial Narrow"/>
                <w:sz w:val="16"/>
                <w:szCs w:val="16"/>
                <w:lang w:val="en-MY"/>
              </w:rPr>
              <w:t>Letter of Credit</w:t>
            </w:r>
            <w:r w:rsidRPr="00A954D7">
              <w:rPr>
                <w:rFonts w:ascii="Arial Narrow" w:hAnsi="Arial Narrow"/>
                <w:sz w:val="16"/>
                <w:szCs w:val="16"/>
                <w:lang w:val="en-MY"/>
              </w:rPr>
              <w:t xml:space="preserve"> or </w:t>
            </w:r>
            <w:r w:rsidR="00534569" w:rsidRPr="00A954D7">
              <w:rPr>
                <w:rFonts w:ascii="Arial Narrow" w:hAnsi="Arial Narrow"/>
                <w:sz w:val="16"/>
                <w:szCs w:val="16"/>
                <w:lang w:val="en-MY"/>
              </w:rPr>
              <w:t xml:space="preserve">any </w:t>
            </w:r>
            <w:r w:rsidRPr="00A954D7">
              <w:rPr>
                <w:rFonts w:ascii="Arial Narrow" w:hAnsi="Arial Narrow"/>
                <w:sz w:val="16"/>
                <w:szCs w:val="16"/>
                <w:lang w:val="en-MY"/>
              </w:rPr>
              <w:t xml:space="preserve">Amendment (as the case may be), the Applicant shall immediately deposit into the Designated Account such amount as may be requested by the Bank to make up the shortfall prior to the issuance of the </w:t>
            </w:r>
            <w:r w:rsidR="00E64E53" w:rsidRPr="00A954D7">
              <w:rPr>
                <w:rFonts w:ascii="Arial Narrow" w:hAnsi="Arial Narrow"/>
                <w:sz w:val="16"/>
                <w:szCs w:val="16"/>
                <w:lang w:val="en-MY"/>
              </w:rPr>
              <w:t>Letter of Credit</w:t>
            </w:r>
            <w:r w:rsidRPr="00A954D7">
              <w:rPr>
                <w:rFonts w:ascii="Arial Narrow" w:hAnsi="Arial Narrow"/>
                <w:sz w:val="16"/>
                <w:szCs w:val="16"/>
                <w:lang w:val="en-MY"/>
              </w:rPr>
              <w:t xml:space="preserve"> or Amendment (as the case may be); and</w:t>
            </w:r>
          </w:p>
          <w:p w14:paraId="68818698" w14:textId="40F13513" w:rsidR="003B03B3" w:rsidRPr="00A954D7" w:rsidRDefault="003B03B3">
            <w:pPr>
              <w:pStyle w:val="ListParagraph"/>
              <w:numPr>
                <w:ilvl w:val="0"/>
                <w:numId w:val="11"/>
              </w:numPr>
              <w:jc w:val="both"/>
              <w:rPr>
                <w:rFonts w:ascii="Arial Narrow" w:hAnsi="Arial Narrow"/>
                <w:sz w:val="16"/>
                <w:szCs w:val="16"/>
                <w:lang w:val="en-MY"/>
              </w:rPr>
            </w:pPr>
            <w:r w:rsidRPr="00A954D7">
              <w:rPr>
                <w:rFonts w:ascii="Arial Narrow" w:hAnsi="Arial Narrow"/>
                <w:sz w:val="16"/>
                <w:szCs w:val="16"/>
                <w:lang w:val="en-MY"/>
              </w:rPr>
              <w:t xml:space="preserve">if the currency in which the </w:t>
            </w:r>
            <w:r w:rsidR="00E64E53" w:rsidRPr="00A954D7">
              <w:rPr>
                <w:rFonts w:ascii="Arial Narrow" w:hAnsi="Arial Narrow"/>
                <w:sz w:val="16"/>
                <w:szCs w:val="16"/>
                <w:lang w:val="en-MY"/>
              </w:rPr>
              <w:t>Letter of Credit</w:t>
            </w:r>
            <w:r w:rsidRPr="00A954D7">
              <w:rPr>
                <w:rFonts w:ascii="Arial Narrow" w:hAnsi="Arial Narrow"/>
                <w:sz w:val="16"/>
                <w:szCs w:val="16"/>
                <w:lang w:val="en-MY"/>
              </w:rPr>
              <w:t xml:space="preserve"> is to be issued or is issued by the Bank pursuant to this Application is not the same as the currency upon which the Designated Account is maintained (“</w:t>
            </w:r>
            <w:r w:rsidRPr="00A954D7">
              <w:rPr>
                <w:rFonts w:ascii="Arial Narrow" w:hAnsi="Arial Narrow"/>
                <w:b/>
                <w:bCs/>
                <w:sz w:val="16"/>
                <w:szCs w:val="16"/>
                <w:lang w:val="en-MY"/>
              </w:rPr>
              <w:t>DA Currency</w:t>
            </w:r>
            <w:r w:rsidRPr="00A954D7">
              <w:rPr>
                <w:rFonts w:ascii="Arial Narrow" w:hAnsi="Arial Narrow"/>
                <w:sz w:val="16"/>
                <w:szCs w:val="16"/>
                <w:lang w:val="en-MY"/>
              </w:rPr>
              <w:t xml:space="preserve">”), the Bank shall be entitled and is authorised to convert the Express </w:t>
            </w:r>
            <w:r w:rsidR="00E64E53" w:rsidRPr="00A954D7">
              <w:rPr>
                <w:rFonts w:ascii="Arial Narrow" w:hAnsi="Arial Narrow"/>
                <w:sz w:val="16"/>
                <w:szCs w:val="16"/>
                <w:lang w:val="en-MY"/>
              </w:rPr>
              <w:t>LC</w:t>
            </w:r>
            <w:r w:rsidRPr="00A954D7">
              <w:rPr>
                <w:rFonts w:ascii="Arial Narrow" w:hAnsi="Arial Narrow"/>
                <w:sz w:val="16"/>
                <w:szCs w:val="16"/>
                <w:lang w:val="en-MY"/>
              </w:rPr>
              <w:t xml:space="preserve"> Amount </w:t>
            </w:r>
            <w:r w:rsidR="00E64E53" w:rsidRPr="00A954D7">
              <w:rPr>
                <w:rFonts w:ascii="Arial Narrow" w:hAnsi="Arial Narrow"/>
                <w:sz w:val="16"/>
                <w:szCs w:val="16"/>
                <w:lang w:val="en-MY"/>
              </w:rPr>
              <w:t xml:space="preserve">and Required Tolerance Amount (if applicable) </w:t>
            </w:r>
            <w:r w:rsidRPr="00A954D7">
              <w:rPr>
                <w:rFonts w:ascii="Arial Narrow" w:hAnsi="Arial Narrow"/>
                <w:sz w:val="16"/>
                <w:szCs w:val="16"/>
                <w:lang w:val="en-MY"/>
              </w:rPr>
              <w:t>to an equivalent amount in the currency which is the same as the DA Currency using the Bank’s prevailing spot rate of exchange and debit the converted amount (which has been converted into the DA Currency) from the Designated Account.</w:t>
            </w:r>
          </w:p>
          <w:p w14:paraId="594D0518" w14:textId="763429A0" w:rsidR="00394D69" w:rsidRPr="00A954D7" w:rsidRDefault="007530CB" w:rsidP="00331EE8">
            <w:pPr>
              <w:pStyle w:val="ListParagraph"/>
              <w:ind w:left="360"/>
              <w:contextualSpacing w:val="0"/>
              <w:jc w:val="both"/>
              <w:rPr>
                <w:rFonts w:ascii="Arial Narrow" w:hAnsi="Arial Narrow"/>
                <w:sz w:val="16"/>
                <w:szCs w:val="16"/>
                <w:lang w:val="en-MY"/>
              </w:rPr>
            </w:pPr>
            <w:r w:rsidRPr="00A954D7">
              <w:rPr>
                <w:rFonts w:ascii="Arial Narrow" w:hAnsi="Arial Narrow"/>
                <w:sz w:val="16"/>
                <w:szCs w:val="16"/>
                <w:lang w:val="en-MY"/>
              </w:rPr>
              <w:t xml:space="preserve">The Applicant agrees and acknowledges that the amount debited from the Designated Account pursuant to this Clause </w:t>
            </w:r>
            <w:r w:rsidR="005524D6" w:rsidRPr="00A954D7">
              <w:rPr>
                <w:rFonts w:ascii="Arial Narrow" w:hAnsi="Arial Narrow"/>
                <w:sz w:val="16"/>
                <w:szCs w:val="16"/>
                <w:lang w:val="en-MY"/>
              </w:rPr>
              <w:t>5</w:t>
            </w:r>
            <w:r w:rsidRPr="00A954D7">
              <w:rPr>
                <w:rFonts w:ascii="Arial Narrow" w:hAnsi="Arial Narrow"/>
                <w:sz w:val="16"/>
                <w:szCs w:val="16"/>
                <w:lang w:val="en-MY"/>
              </w:rPr>
              <w:t xml:space="preserve"> shall be considered the property of the Bank from the date it is debited.</w:t>
            </w:r>
          </w:p>
          <w:p w14:paraId="3EA8CA39" w14:textId="77777777" w:rsidR="00331EE8" w:rsidRPr="00A954D7" w:rsidRDefault="00331EE8" w:rsidP="007530CB">
            <w:pPr>
              <w:pStyle w:val="ListParagraph"/>
              <w:ind w:left="360"/>
              <w:contextualSpacing w:val="0"/>
              <w:jc w:val="both"/>
              <w:rPr>
                <w:rFonts w:ascii="Arial Narrow" w:hAnsi="Arial Narrow"/>
                <w:sz w:val="16"/>
                <w:szCs w:val="16"/>
                <w:lang w:val="en-MY"/>
              </w:rPr>
            </w:pPr>
          </w:p>
          <w:p w14:paraId="44B43EDE" w14:textId="4A2DD79C" w:rsidR="007530CB" w:rsidRPr="00A954D7" w:rsidRDefault="007530CB" w:rsidP="001F1D44">
            <w:pPr>
              <w:pStyle w:val="ListParagraph"/>
              <w:numPr>
                <w:ilvl w:val="0"/>
                <w:numId w:val="4"/>
              </w:numPr>
              <w:contextualSpacing w:val="0"/>
              <w:jc w:val="both"/>
              <w:rPr>
                <w:rFonts w:ascii="Arial Narrow" w:hAnsi="Arial Narrow"/>
                <w:sz w:val="16"/>
                <w:szCs w:val="16"/>
                <w:lang w:val="en-MY"/>
              </w:rPr>
            </w:pPr>
            <w:r w:rsidRPr="00A954D7">
              <w:rPr>
                <w:rFonts w:ascii="Arial Narrow" w:hAnsi="Arial Narrow"/>
                <w:sz w:val="16"/>
                <w:szCs w:val="16"/>
                <w:lang w:val="en-MY"/>
              </w:rPr>
              <w:t xml:space="preserve">If </w:t>
            </w:r>
            <w:r w:rsidR="004404CB" w:rsidRPr="00A954D7">
              <w:rPr>
                <w:rFonts w:ascii="Arial Narrow" w:hAnsi="Arial Narrow"/>
                <w:sz w:val="16"/>
                <w:szCs w:val="16"/>
                <w:lang w:val="en-MY"/>
              </w:rPr>
              <w:t xml:space="preserve">all or part of </w:t>
            </w:r>
            <w:r w:rsidRPr="00A954D7">
              <w:rPr>
                <w:rFonts w:ascii="Arial Narrow" w:hAnsi="Arial Narrow"/>
                <w:sz w:val="16"/>
                <w:szCs w:val="16"/>
                <w:lang w:val="en-MY"/>
              </w:rPr>
              <w:t xml:space="preserve">the amount paid by the Applicant to the Bank pursuant to Clause </w:t>
            </w:r>
            <w:r w:rsidR="005524D6" w:rsidRPr="00A954D7">
              <w:rPr>
                <w:rFonts w:ascii="Arial Narrow" w:hAnsi="Arial Narrow"/>
                <w:sz w:val="16"/>
                <w:szCs w:val="16"/>
                <w:lang w:val="en-MY"/>
              </w:rPr>
              <w:t xml:space="preserve">5 </w:t>
            </w:r>
            <w:r w:rsidRPr="00A954D7">
              <w:rPr>
                <w:rFonts w:ascii="Arial Narrow" w:hAnsi="Arial Narrow"/>
                <w:sz w:val="16"/>
                <w:szCs w:val="16"/>
                <w:lang w:val="en-MY"/>
              </w:rPr>
              <w:t>above is set aside, avoided or reduced under any applicable law or for any reason or prove to have been for any reason</w:t>
            </w:r>
            <w:r w:rsidR="004404CB" w:rsidRPr="00A954D7">
              <w:rPr>
                <w:rFonts w:ascii="Arial Narrow" w:hAnsi="Arial Narrow"/>
                <w:sz w:val="16"/>
                <w:szCs w:val="16"/>
                <w:lang w:val="en-MY"/>
              </w:rPr>
              <w:t xml:space="preserve"> unlawful or</w:t>
            </w:r>
            <w:r w:rsidRPr="00A954D7">
              <w:rPr>
                <w:rFonts w:ascii="Arial Narrow" w:hAnsi="Arial Narrow"/>
                <w:sz w:val="16"/>
                <w:szCs w:val="16"/>
                <w:lang w:val="en-MY"/>
              </w:rPr>
              <w:t xml:space="preserve"> invalid, </w:t>
            </w:r>
            <w:r w:rsidR="004404CB" w:rsidRPr="00A954D7">
              <w:rPr>
                <w:rFonts w:ascii="Arial Narrow" w:hAnsi="Arial Narrow"/>
                <w:sz w:val="16"/>
                <w:szCs w:val="16"/>
                <w:lang w:val="en-MY"/>
              </w:rPr>
              <w:t>the Applicant</w:t>
            </w:r>
            <w:r w:rsidRPr="00A954D7">
              <w:rPr>
                <w:rFonts w:ascii="Arial Narrow" w:hAnsi="Arial Narrow"/>
                <w:sz w:val="16"/>
                <w:szCs w:val="16"/>
                <w:lang w:val="en-MY"/>
              </w:rPr>
              <w:t xml:space="preserve"> shall upon demand by the Bank reimburse </w:t>
            </w:r>
            <w:r w:rsidR="004404CB" w:rsidRPr="00A954D7">
              <w:rPr>
                <w:rFonts w:ascii="Arial Narrow" w:hAnsi="Arial Narrow"/>
                <w:sz w:val="16"/>
                <w:szCs w:val="16"/>
                <w:lang w:val="en-MY"/>
              </w:rPr>
              <w:t xml:space="preserve">such amount to </w:t>
            </w:r>
            <w:r w:rsidRPr="00A954D7">
              <w:rPr>
                <w:rFonts w:ascii="Arial Narrow" w:hAnsi="Arial Narrow"/>
                <w:sz w:val="16"/>
                <w:szCs w:val="16"/>
                <w:lang w:val="en-MY"/>
              </w:rPr>
              <w:t>the Bank.</w:t>
            </w:r>
          </w:p>
          <w:p w14:paraId="260637AA" w14:textId="77777777" w:rsidR="004404CB" w:rsidRPr="00A954D7" w:rsidRDefault="004404CB" w:rsidP="004404CB">
            <w:pPr>
              <w:pStyle w:val="ListParagraph"/>
              <w:ind w:left="360"/>
              <w:contextualSpacing w:val="0"/>
              <w:jc w:val="both"/>
              <w:rPr>
                <w:rFonts w:ascii="Arial Narrow" w:hAnsi="Arial Narrow"/>
                <w:sz w:val="16"/>
                <w:szCs w:val="16"/>
                <w:lang w:val="en-MY"/>
              </w:rPr>
            </w:pPr>
          </w:p>
          <w:p w14:paraId="063F8E5E" w14:textId="30FBA7E9" w:rsidR="00F92D06" w:rsidRPr="00A954D7" w:rsidRDefault="00F92D06" w:rsidP="001F1D44">
            <w:pPr>
              <w:pStyle w:val="ListParagraph"/>
              <w:numPr>
                <w:ilvl w:val="0"/>
                <w:numId w:val="4"/>
              </w:numPr>
              <w:jc w:val="both"/>
              <w:rPr>
                <w:rFonts w:ascii="Arial Narrow" w:hAnsi="Arial Narrow"/>
                <w:sz w:val="16"/>
                <w:szCs w:val="16"/>
                <w:lang w:val="en-MY"/>
              </w:rPr>
            </w:pPr>
            <w:r w:rsidRPr="00A954D7">
              <w:rPr>
                <w:rFonts w:ascii="Arial Narrow" w:hAnsi="Arial Narrow"/>
                <w:sz w:val="16"/>
                <w:szCs w:val="16"/>
                <w:lang w:val="en-MY"/>
              </w:rPr>
              <w:t xml:space="preserve">Upon the expiry of the Letter of Credit, the Applicant shall be entitled to request from the Bank to encash the </w:t>
            </w:r>
            <w:r w:rsidR="0091386E" w:rsidRPr="00A954D7">
              <w:rPr>
                <w:rFonts w:ascii="Arial Narrow" w:hAnsi="Arial Narrow"/>
                <w:sz w:val="16"/>
                <w:szCs w:val="16"/>
                <w:lang w:val="en-MY"/>
              </w:rPr>
              <w:t>Letter of Credit</w:t>
            </w:r>
            <w:r w:rsidR="009C72C3" w:rsidRPr="00A954D7">
              <w:rPr>
                <w:rFonts w:ascii="Arial Narrow" w:hAnsi="Arial Narrow"/>
                <w:sz w:val="16"/>
                <w:szCs w:val="16"/>
                <w:lang w:val="en-MY"/>
              </w:rPr>
              <w:t>.</w:t>
            </w:r>
            <w:r w:rsidRPr="00A954D7">
              <w:rPr>
                <w:rFonts w:ascii="Arial Narrow" w:hAnsi="Arial Narrow"/>
                <w:sz w:val="16"/>
                <w:szCs w:val="16"/>
                <w:lang w:val="en-MY"/>
              </w:rPr>
              <w:t xml:space="preserve"> </w:t>
            </w:r>
            <w:r w:rsidR="009C72C3" w:rsidRPr="00A954D7">
              <w:rPr>
                <w:rFonts w:ascii="Arial Narrow" w:hAnsi="Arial Narrow"/>
                <w:sz w:val="16"/>
                <w:szCs w:val="16"/>
                <w:lang w:val="en-MY"/>
              </w:rPr>
              <w:t>P</w:t>
            </w:r>
            <w:r w:rsidRPr="00A954D7">
              <w:rPr>
                <w:rFonts w:ascii="Arial Narrow" w:hAnsi="Arial Narrow"/>
                <w:sz w:val="16"/>
                <w:szCs w:val="16"/>
                <w:lang w:val="en-MY"/>
              </w:rPr>
              <w:t>rovided</w:t>
            </w:r>
            <w:r w:rsidR="009C72C3" w:rsidRPr="00A954D7">
              <w:rPr>
                <w:rFonts w:ascii="Arial Narrow" w:hAnsi="Arial Narrow"/>
                <w:sz w:val="16"/>
                <w:szCs w:val="16"/>
                <w:lang w:val="en-MY"/>
              </w:rPr>
              <w:t xml:space="preserve"> </w:t>
            </w:r>
            <w:r w:rsidRPr="00A954D7">
              <w:rPr>
                <w:rFonts w:ascii="Arial Narrow" w:hAnsi="Arial Narrow"/>
                <w:sz w:val="16"/>
                <w:szCs w:val="16"/>
                <w:lang w:val="en-MY"/>
              </w:rPr>
              <w:t>always that the Bank is satisfied that there will be no further claims arising under or in connection with the Letter of Credit (including but not limited to any</w:t>
            </w:r>
            <w:r w:rsidR="009C72C3" w:rsidRPr="00A954D7">
              <w:rPr>
                <w:rFonts w:ascii="Arial Narrow" w:hAnsi="Arial Narrow"/>
                <w:sz w:val="16"/>
                <w:szCs w:val="16"/>
                <w:lang w:val="en-MY"/>
              </w:rPr>
              <w:t xml:space="preserve"> </w:t>
            </w:r>
            <w:r w:rsidRPr="00A954D7">
              <w:rPr>
                <w:rFonts w:ascii="Arial Narrow" w:hAnsi="Arial Narrow"/>
                <w:sz w:val="16"/>
                <w:szCs w:val="16"/>
                <w:lang w:val="en-MY"/>
              </w:rPr>
              <w:t>postponement of the right to make demand or receive payment arising from any injunction or prohibition granted by any court or other authority), the</w:t>
            </w:r>
            <w:r w:rsidR="009C72C3" w:rsidRPr="00A954D7">
              <w:rPr>
                <w:rFonts w:ascii="Arial Narrow" w:hAnsi="Arial Narrow"/>
                <w:sz w:val="16"/>
                <w:szCs w:val="16"/>
                <w:lang w:val="en-MY"/>
              </w:rPr>
              <w:t xml:space="preserve"> </w:t>
            </w:r>
            <w:r w:rsidRPr="00A954D7">
              <w:rPr>
                <w:rFonts w:ascii="Arial Narrow" w:hAnsi="Arial Narrow"/>
                <w:sz w:val="16"/>
                <w:szCs w:val="16"/>
                <w:lang w:val="en-MY"/>
              </w:rPr>
              <w:t xml:space="preserve">Bank shall effect the encashment of the Letter of Credit by paying to </w:t>
            </w:r>
            <w:r w:rsidR="0091386E" w:rsidRPr="00A954D7">
              <w:rPr>
                <w:rFonts w:ascii="Arial Narrow" w:hAnsi="Arial Narrow"/>
                <w:sz w:val="16"/>
                <w:szCs w:val="16"/>
                <w:lang w:val="en-MY"/>
              </w:rPr>
              <w:t xml:space="preserve">the Applicant </w:t>
            </w:r>
            <w:r w:rsidRPr="00A954D7">
              <w:rPr>
                <w:rFonts w:ascii="Arial Narrow" w:hAnsi="Arial Narrow"/>
                <w:sz w:val="16"/>
                <w:szCs w:val="16"/>
                <w:lang w:val="en-MY"/>
              </w:rPr>
              <w:t xml:space="preserve">an amount equal to the </w:t>
            </w:r>
            <w:r w:rsidR="0091386E" w:rsidRPr="00A954D7">
              <w:rPr>
                <w:rFonts w:ascii="Arial Narrow" w:hAnsi="Arial Narrow"/>
                <w:sz w:val="16"/>
                <w:szCs w:val="16"/>
                <w:lang w:val="en-MY"/>
              </w:rPr>
              <w:t>Express</w:t>
            </w:r>
            <w:r w:rsidRPr="00A954D7">
              <w:rPr>
                <w:rFonts w:ascii="Arial Narrow" w:hAnsi="Arial Narrow"/>
                <w:sz w:val="16"/>
                <w:szCs w:val="16"/>
                <w:lang w:val="en-MY"/>
              </w:rPr>
              <w:t xml:space="preserve"> LC Amount and the </w:t>
            </w:r>
            <w:r w:rsidR="0091386E" w:rsidRPr="00A954D7">
              <w:rPr>
                <w:rFonts w:ascii="Arial Narrow" w:hAnsi="Arial Narrow"/>
                <w:sz w:val="16"/>
                <w:szCs w:val="16"/>
                <w:lang w:val="en-MY"/>
              </w:rPr>
              <w:t>Required</w:t>
            </w:r>
            <w:r w:rsidRPr="00A954D7">
              <w:rPr>
                <w:rFonts w:ascii="Arial Narrow" w:hAnsi="Arial Narrow"/>
                <w:sz w:val="16"/>
                <w:szCs w:val="16"/>
                <w:lang w:val="en-MY"/>
              </w:rPr>
              <w:t xml:space="preserve"> Tolerance Amount</w:t>
            </w:r>
            <w:r w:rsidR="0091386E" w:rsidRPr="00A954D7">
              <w:rPr>
                <w:rFonts w:ascii="Arial Narrow" w:hAnsi="Arial Narrow"/>
                <w:sz w:val="16"/>
                <w:szCs w:val="16"/>
                <w:lang w:val="en-MY"/>
              </w:rPr>
              <w:t xml:space="preserve"> (</w:t>
            </w:r>
            <w:r w:rsidRPr="00A954D7">
              <w:rPr>
                <w:rFonts w:ascii="Arial Narrow" w:hAnsi="Arial Narrow"/>
                <w:sz w:val="16"/>
                <w:szCs w:val="16"/>
                <w:lang w:val="en-MY"/>
              </w:rPr>
              <w:t>if applicable</w:t>
            </w:r>
            <w:r w:rsidR="0091386E" w:rsidRPr="00A954D7">
              <w:rPr>
                <w:rFonts w:ascii="Arial Narrow" w:hAnsi="Arial Narrow"/>
                <w:sz w:val="16"/>
                <w:szCs w:val="16"/>
                <w:lang w:val="en-MY"/>
              </w:rPr>
              <w:t>)</w:t>
            </w:r>
            <w:r w:rsidRPr="00A954D7">
              <w:rPr>
                <w:rFonts w:ascii="Arial Narrow" w:hAnsi="Arial Narrow"/>
                <w:sz w:val="16"/>
                <w:szCs w:val="16"/>
                <w:lang w:val="en-MY"/>
              </w:rPr>
              <w:t xml:space="preserve"> less any payment due and owing by </w:t>
            </w:r>
            <w:r w:rsidR="0091386E" w:rsidRPr="00A954D7">
              <w:rPr>
                <w:rFonts w:ascii="Arial Narrow" w:hAnsi="Arial Narrow"/>
                <w:sz w:val="16"/>
                <w:szCs w:val="16"/>
                <w:lang w:val="en-MY"/>
              </w:rPr>
              <w:t>the Applicant</w:t>
            </w:r>
            <w:r w:rsidRPr="00A954D7">
              <w:rPr>
                <w:rFonts w:ascii="Arial Narrow" w:hAnsi="Arial Narrow"/>
                <w:sz w:val="16"/>
                <w:szCs w:val="16"/>
                <w:lang w:val="en-MY"/>
              </w:rPr>
              <w:t xml:space="preserve"> to the Bank in accordance with these Terms and Conditions </w:t>
            </w:r>
            <w:r w:rsidR="00492F6E" w:rsidRPr="00A954D7">
              <w:rPr>
                <w:rFonts w:ascii="Arial Narrow" w:hAnsi="Arial Narrow"/>
                <w:sz w:val="16"/>
                <w:szCs w:val="16"/>
                <w:lang w:val="en-MY"/>
              </w:rPr>
              <w:t xml:space="preserve">and any payment paid to the beneficiary </w:t>
            </w:r>
            <w:r w:rsidRPr="00A954D7">
              <w:rPr>
                <w:rFonts w:ascii="Arial Narrow" w:hAnsi="Arial Narrow"/>
                <w:sz w:val="16"/>
                <w:szCs w:val="16"/>
                <w:lang w:val="en-MY"/>
              </w:rPr>
              <w:t>(such amount to be paid by the</w:t>
            </w:r>
            <w:r w:rsidR="0091386E" w:rsidRPr="00A954D7">
              <w:rPr>
                <w:rFonts w:ascii="Arial Narrow" w:hAnsi="Arial Narrow"/>
                <w:sz w:val="16"/>
                <w:szCs w:val="16"/>
                <w:lang w:val="en-MY"/>
              </w:rPr>
              <w:t xml:space="preserve"> </w:t>
            </w:r>
            <w:r w:rsidRPr="00A954D7">
              <w:rPr>
                <w:rFonts w:ascii="Arial Narrow" w:hAnsi="Arial Narrow"/>
                <w:sz w:val="16"/>
                <w:szCs w:val="16"/>
                <w:lang w:val="en-MY"/>
              </w:rPr>
              <w:t xml:space="preserve">Bank to </w:t>
            </w:r>
            <w:r w:rsidR="0091386E" w:rsidRPr="00A954D7">
              <w:rPr>
                <w:rFonts w:ascii="Arial Narrow" w:hAnsi="Arial Narrow"/>
                <w:sz w:val="16"/>
                <w:szCs w:val="16"/>
                <w:lang w:val="en-MY"/>
              </w:rPr>
              <w:t>the Applicant</w:t>
            </w:r>
            <w:r w:rsidRPr="00A954D7">
              <w:rPr>
                <w:rFonts w:ascii="Arial Narrow" w:hAnsi="Arial Narrow"/>
                <w:sz w:val="16"/>
                <w:szCs w:val="16"/>
                <w:lang w:val="en-MY"/>
              </w:rPr>
              <w:t xml:space="preserve"> is referred to as the “</w:t>
            </w:r>
            <w:r w:rsidRPr="00A954D7">
              <w:rPr>
                <w:rFonts w:ascii="Arial Narrow" w:hAnsi="Arial Narrow"/>
                <w:b/>
                <w:bCs/>
                <w:sz w:val="16"/>
                <w:szCs w:val="16"/>
                <w:lang w:val="en-MY"/>
              </w:rPr>
              <w:t>Encashment Amount</w:t>
            </w:r>
            <w:r w:rsidRPr="00A954D7">
              <w:rPr>
                <w:rFonts w:ascii="Arial Narrow" w:hAnsi="Arial Narrow"/>
                <w:sz w:val="16"/>
                <w:szCs w:val="16"/>
                <w:lang w:val="en-MY"/>
              </w:rPr>
              <w:t>”) subject to the following conditions:-</w:t>
            </w:r>
          </w:p>
          <w:p w14:paraId="4F45634C" w14:textId="10D173F5" w:rsidR="00F92D06" w:rsidRPr="00A954D7" w:rsidRDefault="00F92D06">
            <w:pPr>
              <w:pStyle w:val="ListParagraph"/>
              <w:numPr>
                <w:ilvl w:val="0"/>
                <w:numId w:val="12"/>
              </w:numPr>
              <w:jc w:val="both"/>
              <w:rPr>
                <w:rFonts w:ascii="Arial Narrow" w:hAnsi="Arial Narrow"/>
                <w:sz w:val="16"/>
                <w:szCs w:val="16"/>
                <w:lang w:val="en-MY"/>
              </w:rPr>
            </w:pPr>
            <w:r w:rsidRPr="00A954D7">
              <w:rPr>
                <w:rFonts w:ascii="Arial Narrow" w:hAnsi="Arial Narrow"/>
                <w:sz w:val="16"/>
                <w:szCs w:val="16"/>
                <w:lang w:val="en-MY"/>
              </w:rPr>
              <w:t xml:space="preserve">the Encashment Amount shall at all times be in the </w:t>
            </w:r>
            <w:r w:rsidR="00197608" w:rsidRPr="00A954D7">
              <w:rPr>
                <w:rFonts w:ascii="Arial Narrow" w:hAnsi="Arial Narrow"/>
                <w:sz w:val="16"/>
                <w:szCs w:val="16"/>
                <w:lang w:val="en-MY"/>
              </w:rPr>
              <w:t>DA</w:t>
            </w:r>
            <w:r w:rsidRPr="00A954D7">
              <w:rPr>
                <w:rFonts w:ascii="Arial Narrow" w:hAnsi="Arial Narrow"/>
                <w:sz w:val="16"/>
                <w:szCs w:val="16"/>
                <w:lang w:val="en-MY"/>
              </w:rPr>
              <w:t xml:space="preserve"> Currency; and</w:t>
            </w:r>
          </w:p>
          <w:p w14:paraId="3EF557E1" w14:textId="63BA44F2" w:rsidR="004404CB" w:rsidRPr="00A954D7" w:rsidRDefault="00F92D06">
            <w:pPr>
              <w:pStyle w:val="ListParagraph"/>
              <w:numPr>
                <w:ilvl w:val="0"/>
                <w:numId w:val="12"/>
              </w:numPr>
              <w:jc w:val="both"/>
              <w:rPr>
                <w:rFonts w:ascii="Arial Narrow" w:hAnsi="Arial Narrow"/>
                <w:sz w:val="16"/>
                <w:szCs w:val="16"/>
                <w:lang w:val="en-MY"/>
              </w:rPr>
            </w:pPr>
            <w:r w:rsidRPr="00A954D7">
              <w:rPr>
                <w:rFonts w:ascii="Arial Narrow" w:hAnsi="Arial Narrow"/>
                <w:sz w:val="16"/>
                <w:szCs w:val="16"/>
                <w:lang w:val="en-MY"/>
              </w:rPr>
              <w:t xml:space="preserve">in the event the </w:t>
            </w:r>
            <w:r w:rsidR="00197608" w:rsidRPr="00A954D7">
              <w:rPr>
                <w:rFonts w:ascii="Arial Narrow" w:hAnsi="Arial Narrow"/>
                <w:sz w:val="16"/>
                <w:szCs w:val="16"/>
                <w:lang w:val="en-MY"/>
              </w:rPr>
              <w:t>Express</w:t>
            </w:r>
            <w:r w:rsidRPr="00A954D7">
              <w:rPr>
                <w:rFonts w:ascii="Arial Narrow" w:hAnsi="Arial Narrow"/>
                <w:sz w:val="16"/>
                <w:szCs w:val="16"/>
                <w:lang w:val="en-MY"/>
              </w:rPr>
              <w:t xml:space="preserve"> LC Amount and the </w:t>
            </w:r>
            <w:r w:rsidR="00197608" w:rsidRPr="00A954D7">
              <w:rPr>
                <w:rFonts w:ascii="Arial Narrow" w:hAnsi="Arial Narrow"/>
                <w:sz w:val="16"/>
                <w:szCs w:val="16"/>
                <w:lang w:val="en-MY"/>
              </w:rPr>
              <w:t>Required</w:t>
            </w:r>
            <w:r w:rsidRPr="00A954D7">
              <w:rPr>
                <w:rFonts w:ascii="Arial Narrow" w:hAnsi="Arial Narrow"/>
                <w:sz w:val="16"/>
                <w:szCs w:val="16"/>
                <w:lang w:val="en-MY"/>
              </w:rPr>
              <w:t xml:space="preserve"> Tolerance Amount</w:t>
            </w:r>
            <w:r w:rsidR="00197608" w:rsidRPr="00A954D7">
              <w:rPr>
                <w:rFonts w:ascii="Arial Narrow" w:hAnsi="Arial Narrow"/>
                <w:sz w:val="16"/>
                <w:szCs w:val="16"/>
                <w:lang w:val="en-MY"/>
              </w:rPr>
              <w:t xml:space="preserve"> (</w:t>
            </w:r>
            <w:r w:rsidRPr="00A954D7">
              <w:rPr>
                <w:rFonts w:ascii="Arial Narrow" w:hAnsi="Arial Narrow"/>
                <w:sz w:val="16"/>
                <w:szCs w:val="16"/>
                <w:lang w:val="en-MY"/>
              </w:rPr>
              <w:t>if applicable</w:t>
            </w:r>
            <w:r w:rsidR="00197608" w:rsidRPr="00A954D7">
              <w:rPr>
                <w:rFonts w:ascii="Arial Narrow" w:hAnsi="Arial Narrow"/>
                <w:sz w:val="16"/>
                <w:szCs w:val="16"/>
                <w:lang w:val="en-MY"/>
              </w:rPr>
              <w:t>)</w:t>
            </w:r>
            <w:r w:rsidRPr="00A954D7">
              <w:rPr>
                <w:rFonts w:ascii="Arial Narrow" w:hAnsi="Arial Narrow"/>
                <w:sz w:val="16"/>
                <w:szCs w:val="16"/>
                <w:lang w:val="en-MY"/>
              </w:rPr>
              <w:t xml:space="preserve"> is/are in a currency which is different from the </w:t>
            </w:r>
            <w:r w:rsidR="00197608" w:rsidRPr="00A954D7">
              <w:rPr>
                <w:rFonts w:ascii="Arial Narrow" w:hAnsi="Arial Narrow"/>
                <w:sz w:val="16"/>
                <w:szCs w:val="16"/>
                <w:lang w:val="en-MY"/>
              </w:rPr>
              <w:t>DA</w:t>
            </w:r>
            <w:r w:rsidRPr="00A954D7">
              <w:rPr>
                <w:rFonts w:ascii="Arial Narrow" w:hAnsi="Arial Narrow"/>
                <w:sz w:val="16"/>
                <w:szCs w:val="16"/>
                <w:lang w:val="en-MY"/>
              </w:rPr>
              <w:t xml:space="preserve"> Currency, the Bank shall convert the Encashment Amount to the </w:t>
            </w:r>
            <w:r w:rsidR="00197608" w:rsidRPr="00A954D7">
              <w:rPr>
                <w:rFonts w:ascii="Arial Narrow" w:hAnsi="Arial Narrow"/>
                <w:sz w:val="16"/>
                <w:szCs w:val="16"/>
                <w:lang w:val="en-MY"/>
              </w:rPr>
              <w:t>DA</w:t>
            </w:r>
            <w:r w:rsidRPr="00A954D7">
              <w:rPr>
                <w:rFonts w:ascii="Arial Narrow" w:hAnsi="Arial Narrow"/>
                <w:sz w:val="16"/>
                <w:szCs w:val="16"/>
                <w:lang w:val="en-MY"/>
              </w:rPr>
              <w:t xml:space="preserve"> Currency using the Bank’s prevailing spot rate of</w:t>
            </w:r>
            <w:r w:rsidR="00197608" w:rsidRPr="00A954D7">
              <w:rPr>
                <w:rFonts w:ascii="Arial Narrow" w:hAnsi="Arial Narrow"/>
                <w:sz w:val="16"/>
                <w:szCs w:val="16"/>
                <w:lang w:val="en-MY"/>
              </w:rPr>
              <w:t xml:space="preserve"> </w:t>
            </w:r>
            <w:r w:rsidRPr="00A954D7">
              <w:rPr>
                <w:rFonts w:ascii="Arial Narrow" w:hAnsi="Arial Narrow"/>
                <w:sz w:val="16"/>
                <w:szCs w:val="16"/>
                <w:lang w:val="en-MY"/>
              </w:rPr>
              <w:t xml:space="preserve">exchange on the day the Bank makes the payment to </w:t>
            </w:r>
            <w:r w:rsidR="00197608" w:rsidRPr="00A954D7">
              <w:rPr>
                <w:rFonts w:ascii="Arial Narrow" w:hAnsi="Arial Narrow"/>
                <w:sz w:val="16"/>
                <w:szCs w:val="16"/>
                <w:lang w:val="en-MY"/>
              </w:rPr>
              <w:t xml:space="preserve">the </w:t>
            </w:r>
            <w:r w:rsidR="00267E39" w:rsidRPr="00A954D7">
              <w:rPr>
                <w:rFonts w:ascii="Arial Narrow" w:hAnsi="Arial Narrow"/>
                <w:sz w:val="16"/>
                <w:szCs w:val="16"/>
                <w:lang w:val="en-MY"/>
              </w:rPr>
              <w:t>Applicant</w:t>
            </w:r>
            <w:r w:rsidRPr="00A954D7">
              <w:rPr>
                <w:rFonts w:ascii="Arial Narrow" w:hAnsi="Arial Narrow"/>
                <w:sz w:val="16"/>
                <w:szCs w:val="16"/>
                <w:lang w:val="en-MY"/>
              </w:rPr>
              <w:t xml:space="preserve"> and pay the aforesaid converted amount to </w:t>
            </w:r>
            <w:r w:rsidR="00267E39" w:rsidRPr="00A954D7">
              <w:rPr>
                <w:rFonts w:ascii="Arial Narrow" w:hAnsi="Arial Narrow"/>
                <w:sz w:val="16"/>
                <w:szCs w:val="16"/>
                <w:lang w:val="en-MY"/>
              </w:rPr>
              <w:t>the Applicant</w:t>
            </w:r>
            <w:r w:rsidRPr="00A954D7">
              <w:rPr>
                <w:rFonts w:ascii="Arial Narrow" w:hAnsi="Arial Narrow"/>
                <w:sz w:val="16"/>
                <w:szCs w:val="16"/>
                <w:lang w:val="en-MY"/>
              </w:rPr>
              <w:t>.</w:t>
            </w:r>
          </w:p>
          <w:p w14:paraId="7BF3DD70" w14:textId="18BC75DD" w:rsidR="00090D93" w:rsidRPr="00A954D7" w:rsidRDefault="00090D93" w:rsidP="00090D93">
            <w:pPr>
              <w:ind w:left="360"/>
              <w:jc w:val="both"/>
              <w:rPr>
                <w:rFonts w:ascii="Arial Narrow" w:hAnsi="Arial Narrow"/>
                <w:sz w:val="16"/>
                <w:szCs w:val="16"/>
                <w:lang w:val="en-MY"/>
              </w:rPr>
            </w:pPr>
            <w:r w:rsidRPr="00A954D7">
              <w:rPr>
                <w:rFonts w:ascii="Arial Narrow" w:hAnsi="Arial Narrow"/>
                <w:sz w:val="16"/>
                <w:szCs w:val="16"/>
                <w:lang w:val="en-MY"/>
              </w:rPr>
              <w:lastRenderedPageBreak/>
              <w:t>The above payment by the Bank to the Applicant shall be without any interest and less such deductions made by the Bank as permitted under these Terms and Conditions.</w:t>
            </w:r>
          </w:p>
          <w:p w14:paraId="65393185" w14:textId="230BD61A" w:rsidR="004404CB" w:rsidRPr="00A954D7" w:rsidRDefault="004404CB" w:rsidP="004404CB">
            <w:pPr>
              <w:pStyle w:val="ListParagraph"/>
              <w:rPr>
                <w:rFonts w:ascii="Arial Narrow" w:hAnsi="Arial Narrow" w:cs="Arial"/>
                <w:sz w:val="16"/>
                <w:szCs w:val="16"/>
                <w:lang w:val="en-MY"/>
              </w:rPr>
            </w:pPr>
          </w:p>
          <w:p w14:paraId="7CB0BBE2" w14:textId="77777777" w:rsidR="00090D93" w:rsidRPr="00A954D7" w:rsidRDefault="00090D93" w:rsidP="001F1D44">
            <w:pPr>
              <w:pStyle w:val="ListParagraph"/>
              <w:numPr>
                <w:ilvl w:val="0"/>
                <w:numId w:val="4"/>
              </w:numPr>
              <w:contextualSpacing w:val="0"/>
              <w:jc w:val="both"/>
              <w:rPr>
                <w:rFonts w:ascii="Arial Narrow" w:hAnsi="Arial Narrow"/>
                <w:sz w:val="16"/>
                <w:szCs w:val="16"/>
                <w:lang w:val="en-MY"/>
              </w:rPr>
            </w:pPr>
            <w:r w:rsidRPr="00A954D7">
              <w:rPr>
                <w:rFonts w:ascii="Arial Narrow" w:hAnsi="Arial Narrow"/>
                <w:sz w:val="16"/>
                <w:szCs w:val="16"/>
                <w:lang w:val="en-MY"/>
              </w:rPr>
              <w:t xml:space="preserve">The Applicant expressly acknowledges and agrees that: - </w:t>
            </w:r>
          </w:p>
          <w:p w14:paraId="4F47DDC5" w14:textId="5BB55882" w:rsidR="00DF6ADC" w:rsidRPr="00A954D7" w:rsidRDefault="00090D93">
            <w:pPr>
              <w:pStyle w:val="ListParagraph"/>
              <w:numPr>
                <w:ilvl w:val="0"/>
                <w:numId w:val="13"/>
              </w:numPr>
              <w:contextualSpacing w:val="0"/>
              <w:jc w:val="both"/>
              <w:rPr>
                <w:rFonts w:ascii="Arial Narrow" w:hAnsi="Arial Narrow"/>
                <w:sz w:val="16"/>
                <w:szCs w:val="16"/>
                <w:lang w:val="en-MY"/>
              </w:rPr>
            </w:pPr>
            <w:r w:rsidRPr="00A954D7">
              <w:rPr>
                <w:rFonts w:ascii="Arial Narrow" w:hAnsi="Arial Narrow"/>
                <w:sz w:val="16"/>
                <w:szCs w:val="16"/>
                <w:lang w:val="en-MY"/>
              </w:rPr>
              <w:t xml:space="preserve">the payment by the Bank of the Encashment Amount shall not be treated as a refund of the payment made by </w:t>
            </w:r>
            <w:r w:rsidR="00DF6ADC" w:rsidRPr="00A954D7">
              <w:rPr>
                <w:rFonts w:ascii="Arial Narrow" w:hAnsi="Arial Narrow"/>
                <w:sz w:val="16"/>
                <w:szCs w:val="16"/>
                <w:lang w:val="en-MY"/>
              </w:rPr>
              <w:t>the Applicant</w:t>
            </w:r>
            <w:r w:rsidRPr="00A954D7">
              <w:rPr>
                <w:rFonts w:ascii="Arial Narrow" w:hAnsi="Arial Narrow"/>
                <w:sz w:val="16"/>
                <w:szCs w:val="16"/>
                <w:lang w:val="en-MY"/>
              </w:rPr>
              <w:t xml:space="preserve"> to the Bank as debited from </w:t>
            </w:r>
            <w:r w:rsidR="00DF6ADC" w:rsidRPr="00A954D7">
              <w:rPr>
                <w:rFonts w:ascii="Arial Narrow" w:hAnsi="Arial Narrow"/>
                <w:sz w:val="16"/>
                <w:szCs w:val="16"/>
                <w:lang w:val="en-MY"/>
              </w:rPr>
              <w:t xml:space="preserve">the Designated </w:t>
            </w:r>
            <w:r w:rsidRPr="00A954D7">
              <w:rPr>
                <w:rFonts w:ascii="Arial Narrow" w:hAnsi="Arial Narrow"/>
                <w:sz w:val="16"/>
                <w:szCs w:val="16"/>
                <w:lang w:val="en-MY"/>
              </w:rPr>
              <w:t xml:space="preserve">Account in accordance with Clause </w:t>
            </w:r>
            <w:r w:rsidR="00C2049E" w:rsidRPr="00A954D7">
              <w:rPr>
                <w:rFonts w:ascii="Arial Narrow" w:hAnsi="Arial Narrow"/>
                <w:sz w:val="16"/>
                <w:szCs w:val="16"/>
                <w:lang w:val="en-MY"/>
              </w:rPr>
              <w:t>5</w:t>
            </w:r>
            <w:r w:rsidRPr="00A954D7">
              <w:rPr>
                <w:rFonts w:ascii="Arial Narrow" w:hAnsi="Arial Narrow"/>
                <w:sz w:val="16"/>
                <w:szCs w:val="16"/>
                <w:lang w:val="en-MY"/>
              </w:rPr>
              <w:t xml:space="preserve"> above</w:t>
            </w:r>
            <w:r w:rsidR="00DF6ADC" w:rsidRPr="00A954D7">
              <w:rPr>
                <w:rFonts w:ascii="Arial Narrow" w:hAnsi="Arial Narrow"/>
                <w:sz w:val="16"/>
                <w:szCs w:val="16"/>
                <w:lang w:val="en-MY"/>
              </w:rPr>
              <w:t>;</w:t>
            </w:r>
            <w:r w:rsidRPr="00A954D7">
              <w:rPr>
                <w:rFonts w:ascii="Arial Narrow" w:hAnsi="Arial Narrow"/>
                <w:sz w:val="16"/>
                <w:szCs w:val="16"/>
                <w:lang w:val="en-MY"/>
              </w:rPr>
              <w:t xml:space="preserve"> and </w:t>
            </w:r>
          </w:p>
          <w:p w14:paraId="20507E79" w14:textId="6E6BC744" w:rsidR="00090D93" w:rsidRPr="00A954D7" w:rsidRDefault="00090D93">
            <w:pPr>
              <w:pStyle w:val="ListParagraph"/>
              <w:numPr>
                <w:ilvl w:val="0"/>
                <w:numId w:val="13"/>
              </w:numPr>
              <w:contextualSpacing w:val="0"/>
              <w:jc w:val="both"/>
              <w:rPr>
                <w:rFonts w:ascii="Arial Narrow" w:hAnsi="Arial Narrow"/>
                <w:sz w:val="16"/>
                <w:szCs w:val="16"/>
                <w:lang w:val="en-MY"/>
              </w:rPr>
            </w:pPr>
            <w:r w:rsidRPr="00A954D7">
              <w:rPr>
                <w:rFonts w:ascii="Arial Narrow" w:hAnsi="Arial Narrow"/>
                <w:sz w:val="16"/>
                <w:szCs w:val="16"/>
                <w:lang w:val="en-MY"/>
              </w:rPr>
              <w:t xml:space="preserve">the Bank shall not be responsible or liable for making good any shortfall to </w:t>
            </w:r>
            <w:r w:rsidR="00DF6ADC" w:rsidRPr="00A954D7">
              <w:rPr>
                <w:rFonts w:ascii="Arial Narrow" w:hAnsi="Arial Narrow"/>
                <w:sz w:val="16"/>
                <w:szCs w:val="16"/>
                <w:lang w:val="en-MY"/>
              </w:rPr>
              <w:t xml:space="preserve">the </w:t>
            </w:r>
            <w:r w:rsidR="00FD2A16" w:rsidRPr="00A954D7">
              <w:rPr>
                <w:rFonts w:ascii="Arial Narrow" w:hAnsi="Arial Narrow"/>
                <w:sz w:val="16"/>
                <w:szCs w:val="16"/>
                <w:lang w:val="en-MY"/>
              </w:rPr>
              <w:t>Applicant</w:t>
            </w:r>
            <w:r w:rsidRPr="00A954D7">
              <w:rPr>
                <w:rFonts w:ascii="Arial Narrow" w:hAnsi="Arial Narrow"/>
                <w:sz w:val="16"/>
                <w:szCs w:val="16"/>
                <w:lang w:val="en-MY"/>
              </w:rPr>
              <w:t xml:space="preserve"> which may</w:t>
            </w:r>
            <w:r w:rsidR="00FD2A16" w:rsidRPr="00A954D7">
              <w:rPr>
                <w:rFonts w:ascii="Arial Narrow" w:hAnsi="Arial Narrow"/>
                <w:sz w:val="16"/>
                <w:szCs w:val="16"/>
                <w:lang w:val="en-MY"/>
              </w:rPr>
              <w:t xml:space="preserve"> arise as a</w:t>
            </w:r>
            <w:r w:rsidRPr="00A954D7">
              <w:rPr>
                <w:rFonts w:ascii="Arial Narrow" w:hAnsi="Arial Narrow"/>
                <w:sz w:val="16"/>
                <w:szCs w:val="16"/>
                <w:lang w:val="en-MY"/>
              </w:rPr>
              <w:t xml:space="preserve"> result </w:t>
            </w:r>
            <w:r w:rsidR="00FD2A16" w:rsidRPr="00A954D7">
              <w:rPr>
                <w:rFonts w:ascii="Arial Narrow" w:hAnsi="Arial Narrow"/>
                <w:sz w:val="16"/>
                <w:szCs w:val="16"/>
                <w:lang w:val="en-MY"/>
              </w:rPr>
              <w:t>of</w:t>
            </w:r>
            <w:r w:rsidRPr="00A954D7">
              <w:rPr>
                <w:rFonts w:ascii="Arial Narrow" w:hAnsi="Arial Narrow"/>
                <w:sz w:val="16"/>
                <w:szCs w:val="16"/>
                <w:lang w:val="en-MY"/>
              </w:rPr>
              <w:t xml:space="preserve"> currency fluctuations and </w:t>
            </w:r>
            <w:r w:rsidR="00A157D6" w:rsidRPr="00A954D7">
              <w:rPr>
                <w:rFonts w:ascii="Arial Narrow" w:hAnsi="Arial Narrow"/>
                <w:sz w:val="16"/>
                <w:szCs w:val="16"/>
                <w:lang w:val="en-MY"/>
              </w:rPr>
              <w:t>the Applicant</w:t>
            </w:r>
            <w:r w:rsidRPr="00A954D7">
              <w:rPr>
                <w:rFonts w:ascii="Arial Narrow" w:hAnsi="Arial Narrow"/>
                <w:sz w:val="16"/>
                <w:szCs w:val="16"/>
                <w:lang w:val="en-MY"/>
              </w:rPr>
              <w:t xml:space="preserve"> shall not be entitled to demand for such shortfall from the Bank if the amount paid by the Bank to </w:t>
            </w:r>
            <w:r w:rsidR="00A157D6" w:rsidRPr="00A954D7">
              <w:rPr>
                <w:rFonts w:ascii="Arial Narrow" w:hAnsi="Arial Narrow"/>
                <w:sz w:val="16"/>
                <w:szCs w:val="16"/>
                <w:lang w:val="en-MY"/>
              </w:rPr>
              <w:t>the Applicant</w:t>
            </w:r>
            <w:r w:rsidRPr="00A954D7">
              <w:rPr>
                <w:rFonts w:ascii="Arial Narrow" w:hAnsi="Arial Narrow"/>
                <w:sz w:val="16"/>
                <w:szCs w:val="16"/>
                <w:lang w:val="en-MY"/>
              </w:rPr>
              <w:t xml:space="preserve"> is eventually less than the amount debited from </w:t>
            </w:r>
            <w:r w:rsidR="00A157D6" w:rsidRPr="00A954D7">
              <w:rPr>
                <w:rFonts w:ascii="Arial Narrow" w:hAnsi="Arial Narrow"/>
                <w:sz w:val="16"/>
                <w:szCs w:val="16"/>
                <w:lang w:val="en-MY"/>
              </w:rPr>
              <w:t xml:space="preserve">the Designated </w:t>
            </w:r>
            <w:r w:rsidRPr="00A954D7">
              <w:rPr>
                <w:rFonts w:ascii="Arial Narrow" w:hAnsi="Arial Narrow"/>
                <w:sz w:val="16"/>
                <w:szCs w:val="16"/>
                <w:lang w:val="en-MY"/>
              </w:rPr>
              <w:t xml:space="preserve">Account by the Bank in accordance with Clause </w:t>
            </w:r>
            <w:r w:rsidR="00C2049E" w:rsidRPr="00A954D7">
              <w:rPr>
                <w:rFonts w:ascii="Arial Narrow" w:hAnsi="Arial Narrow"/>
                <w:sz w:val="16"/>
                <w:szCs w:val="16"/>
                <w:lang w:val="en-MY"/>
              </w:rPr>
              <w:t>5</w:t>
            </w:r>
            <w:r w:rsidRPr="00A954D7">
              <w:rPr>
                <w:rFonts w:ascii="Arial Narrow" w:hAnsi="Arial Narrow"/>
                <w:sz w:val="16"/>
                <w:szCs w:val="16"/>
                <w:lang w:val="en-MY"/>
              </w:rPr>
              <w:t xml:space="preserve"> above pursuant to the currency fluctuations (being the difference in the exchange rate used by the Bank at the time the debit was made by the Bank in accordance with Clause </w:t>
            </w:r>
            <w:r w:rsidR="00C2049E" w:rsidRPr="00A954D7">
              <w:rPr>
                <w:rFonts w:ascii="Arial Narrow" w:hAnsi="Arial Narrow"/>
                <w:sz w:val="16"/>
                <w:szCs w:val="16"/>
                <w:lang w:val="en-MY"/>
              </w:rPr>
              <w:t>5</w:t>
            </w:r>
            <w:r w:rsidRPr="00A954D7">
              <w:rPr>
                <w:rFonts w:ascii="Arial Narrow" w:hAnsi="Arial Narrow"/>
                <w:sz w:val="16"/>
                <w:szCs w:val="16"/>
                <w:lang w:val="en-MY"/>
              </w:rPr>
              <w:t xml:space="preserve"> above and at the time the Bank makes the payment to </w:t>
            </w:r>
            <w:r w:rsidR="00290141" w:rsidRPr="00A954D7">
              <w:rPr>
                <w:rFonts w:ascii="Arial Narrow" w:hAnsi="Arial Narrow"/>
                <w:sz w:val="16"/>
                <w:szCs w:val="16"/>
                <w:lang w:val="en-MY"/>
              </w:rPr>
              <w:t>the Applicant</w:t>
            </w:r>
            <w:r w:rsidRPr="00A954D7">
              <w:rPr>
                <w:rFonts w:ascii="Arial Narrow" w:hAnsi="Arial Narrow"/>
                <w:sz w:val="16"/>
                <w:szCs w:val="16"/>
                <w:lang w:val="en-MY"/>
              </w:rPr>
              <w:t xml:space="preserve"> under Clause</w:t>
            </w:r>
            <w:r w:rsidR="00290141" w:rsidRPr="00A954D7">
              <w:rPr>
                <w:rFonts w:ascii="Arial Narrow" w:hAnsi="Arial Narrow"/>
                <w:sz w:val="16"/>
                <w:szCs w:val="16"/>
                <w:lang w:val="en-MY"/>
              </w:rPr>
              <w:t xml:space="preserve"> </w:t>
            </w:r>
            <w:r w:rsidR="00C2049E" w:rsidRPr="00A954D7">
              <w:rPr>
                <w:rFonts w:ascii="Arial Narrow" w:hAnsi="Arial Narrow"/>
                <w:sz w:val="16"/>
                <w:szCs w:val="16"/>
                <w:lang w:val="en-MY"/>
              </w:rPr>
              <w:t>7</w:t>
            </w:r>
            <w:r w:rsidRPr="00A954D7">
              <w:rPr>
                <w:rFonts w:ascii="Arial Narrow" w:hAnsi="Arial Narrow"/>
                <w:sz w:val="16"/>
                <w:szCs w:val="16"/>
                <w:lang w:val="en-MY"/>
              </w:rPr>
              <w:t>)</w:t>
            </w:r>
            <w:r w:rsidR="00290141" w:rsidRPr="00A954D7">
              <w:rPr>
                <w:rFonts w:ascii="Arial Narrow" w:hAnsi="Arial Narrow"/>
                <w:sz w:val="16"/>
                <w:szCs w:val="16"/>
                <w:lang w:val="en-MY"/>
              </w:rPr>
              <w:t>.</w:t>
            </w:r>
          </w:p>
          <w:p w14:paraId="4E19C945" w14:textId="77777777" w:rsidR="00C03422" w:rsidRPr="00A954D7" w:rsidRDefault="00C03422" w:rsidP="001A540A">
            <w:pPr>
              <w:jc w:val="both"/>
              <w:rPr>
                <w:rFonts w:ascii="Arial Narrow" w:hAnsi="Arial Narrow"/>
                <w:sz w:val="16"/>
                <w:szCs w:val="16"/>
                <w:lang w:val="en-MY"/>
              </w:rPr>
            </w:pPr>
          </w:p>
          <w:p w14:paraId="7A922F1A" w14:textId="57B3F478" w:rsidR="004F0AEC" w:rsidRPr="00A954D7" w:rsidRDefault="009C2301" w:rsidP="001F1D44">
            <w:pPr>
              <w:pStyle w:val="ListParagraph"/>
              <w:numPr>
                <w:ilvl w:val="0"/>
                <w:numId w:val="4"/>
              </w:numPr>
              <w:contextualSpacing w:val="0"/>
              <w:jc w:val="both"/>
              <w:rPr>
                <w:rFonts w:ascii="Arial Narrow" w:hAnsi="Arial Narrow"/>
                <w:sz w:val="16"/>
                <w:szCs w:val="16"/>
                <w:lang w:val="en-MY"/>
              </w:rPr>
            </w:pPr>
            <w:r w:rsidRPr="00A954D7">
              <w:rPr>
                <w:rFonts w:ascii="Arial Narrow" w:hAnsi="Arial Narrow" w:cs="Arial"/>
                <w:sz w:val="16"/>
                <w:szCs w:val="16"/>
                <w:lang w:val="en-MY"/>
              </w:rPr>
              <w:t xml:space="preserve">In consideration of the Bank agreeing to issue the Letter of Credit or to any of the Applicant’s request for Amendment, the Accountholder irrevocably agrees to deposit and maintain in the Designated </w:t>
            </w:r>
            <w:r w:rsidR="008976F3">
              <w:rPr>
                <w:rFonts w:ascii="Arial Narrow" w:hAnsi="Arial Narrow" w:cs="Arial"/>
                <w:sz w:val="16"/>
                <w:szCs w:val="16"/>
                <w:lang w:val="en-MY"/>
              </w:rPr>
              <w:t>COCD Account</w:t>
            </w:r>
            <w:r w:rsidRPr="00A954D7">
              <w:rPr>
                <w:rFonts w:ascii="Arial Narrow" w:hAnsi="Arial Narrow" w:cs="Arial"/>
                <w:sz w:val="16"/>
                <w:szCs w:val="16"/>
                <w:lang w:val="en-MY"/>
              </w:rPr>
              <w:t xml:space="preserve"> specified in the Application</w:t>
            </w:r>
            <w:r w:rsidR="004F0AEC" w:rsidRPr="00A954D7">
              <w:rPr>
                <w:rFonts w:ascii="Arial Narrow" w:hAnsi="Arial Narrow" w:cs="Arial"/>
                <w:sz w:val="16"/>
                <w:szCs w:val="16"/>
                <w:lang w:val="en-MY"/>
              </w:rPr>
              <w:t>: -</w:t>
            </w:r>
          </w:p>
          <w:p w14:paraId="3E3590CF" w14:textId="12CD2BFD" w:rsidR="004F0AEC" w:rsidRPr="00A954D7" w:rsidRDefault="004F0AEC">
            <w:pPr>
              <w:pStyle w:val="ListParagraph"/>
              <w:numPr>
                <w:ilvl w:val="0"/>
                <w:numId w:val="14"/>
              </w:numPr>
              <w:contextualSpacing w:val="0"/>
              <w:jc w:val="both"/>
              <w:rPr>
                <w:rFonts w:ascii="Arial Narrow" w:hAnsi="Arial Narrow"/>
                <w:sz w:val="16"/>
                <w:szCs w:val="16"/>
                <w:lang w:val="en-MY"/>
              </w:rPr>
            </w:pPr>
            <w:r w:rsidRPr="00A954D7">
              <w:rPr>
                <w:rFonts w:ascii="Arial Narrow" w:hAnsi="Arial Narrow"/>
                <w:sz w:val="16"/>
                <w:szCs w:val="16"/>
                <w:lang w:val="en-MY"/>
              </w:rPr>
              <w:t xml:space="preserve">if the currency in which the Letter of Credit is to be issued or is issued by the Bank pursuant to this Application is not in the same as the currency upon which the Designated </w:t>
            </w:r>
            <w:r w:rsidR="008976F3">
              <w:rPr>
                <w:rFonts w:ascii="Arial Narrow" w:hAnsi="Arial Narrow"/>
                <w:sz w:val="16"/>
                <w:szCs w:val="16"/>
                <w:lang w:val="en-MY"/>
              </w:rPr>
              <w:t>COCD Account</w:t>
            </w:r>
            <w:r w:rsidRPr="00A954D7">
              <w:rPr>
                <w:rFonts w:ascii="Arial Narrow" w:hAnsi="Arial Narrow"/>
                <w:sz w:val="16"/>
                <w:szCs w:val="16"/>
                <w:lang w:val="en-MY"/>
              </w:rPr>
              <w:t xml:space="preserve"> is maintained (“</w:t>
            </w:r>
            <w:r w:rsidR="008458BD">
              <w:rPr>
                <w:rFonts w:ascii="Arial Narrow" w:hAnsi="Arial Narrow"/>
                <w:b/>
                <w:bCs/>
                <w:sz w:val="16"/>
                <w:szCs w:val="16"/>
                <w:lang w:val="en-MY"/>
              </w:rPr>
              <w:t>COCD Account</w:t>
            </w:r>
            <w:r w:rsidRPr="00A954D7">
              <w:rPr>
                <w:rFonts w:ascii="Arial Narrow" w:hAnsi="Arial Narrow"/>
                <w:b/>
                <w:bCs/>
                <w:sz w:val="16"/>
                <w:szCs w:val="16"/>
                <w:lang w:val="en-MY"/>
              </w:rPr>
              <w:t xml:space="preserve"> Currency</w:t>
            </w:r>
            <w:r w:rsidRPr="00A954D7">
              <w:rPr>
                <w:rFonts w:ascii="Arial Narrow" w:hAnsi="Arial Narrow"/>
                <w:sz w:val="16"/>
                <w:szCs w:val="16"/>
                <w:lang w:val="en-MY"/>
              </w:rPr>
              <w:t xml:space="preserve">”), </w:t>
            </w:r>
            <w:r w:rsidR="008D7DBC" w:rsidRPr="00A954D7">
              <w:rPr>
                <w:rFonts w:ascii="Arial Narrow" w:hAnsi="Arial Narrow" w:cs="Arial"/>
                <w:sz w:val="16"/>
                <w:szCs w:val="16"/>
                <w:lang w:val="en-MY"/>
              </w:rPr>
              <w:t xml:space="preserve">an amount in the </w:t>
            </w:r>
            <w:r w:rsidR="008458BD">
              <w:rPr>
                <w:rFonts w:ascii="Arial Narrow" w:hAnsi="Arial Narrow" w:cs="Arial"/>
                <w:sz w:val="16"/>
                <w:szCs w:val="16"/>
                <w:lang w:val="en-MY"/>
              </w:rPr>
              <w:t>COCD Account</w:t>
            </w:r>
            <w:r w:rsidR="008D7DBC" w:rsidRPr="00A954D7">
              <w:rPr>
                <w:rFonts w:ascii="Arial Narrow" w:hAnsi="Arial Narrow" w:cs="Arial"/>
                <w:sz w:val="16"/>
                <w:szCs w:val="16"/>
                <w:lang w:val="en-MY"/>
              </w:rPr>
              <w:t xml:space="preserve"> Currency equivalent to</w:t>
            </w:r>
            <w:r w:rsidR="008D7DBC" w:rsidRPr="00A954D7">
              <w:rPr>
                <w:rFonts w:ascii="Arial Narrow" w:hAnsi="Arial Narrow"/>
                <w:sz w:val="16"/>
                <w:szCs w:val="16"/>
                <w:lang w:val="en-MY"/>
              </w:rPr>
              <w:t xml:space="preserve"> </w:t>
            </w:r>
            <w:r w:rsidRPr="00A954D7">
              <w:rPr>
                <w:rFonts w:ascii="Arial Narrow" w:hAnsi="Arial Narrow"/>
                <w:sz w:val="16"/>
                <w:szCs w:val="16"/>
                <w:lang w:val="en-MY"/>
              </w:rPr>
              <w:t xml:space="preserve">one hundred and ten per centum (110%) of the Express LC Amount </w:t>
            </w:r>
            <w:r w:rsidR="009D2719" w:rsidRPr="00A954D7">
              <w:rPr>
                <w:rFonts w:ascii="Arial Narrow" w:hAnsi="Arial Narrow"/>
                <w:sz w:val="16"/>
                <w:szCs w:val="16"/>
                <w:lang w:val="en-MY"/>
              </w:rPr>
              <w:t xml:space="preserve">and if applicable, the Required Tolerance Amount </w:t>
            </w:r>
            <w:r w:rsidRPr="00A954D7">
              <w:rPr>
                <w:rFonts w:ascii="Arial Narrow" w:hAnsi="Arial Narrow"/>
                <w:sz w:val="16"/>
                <w:szCs w:val="16"/>
                <w:lang w:val="en-MY"/>
              </w:rPr>
              <w:t xml:space="preserve">calculated using the Bank’s prevailing </w:t>
            </w:r>
            <w:r w:rsidR="005A20AB" w:rsidRPr="00A954D7">
              <w:rPr>
                <w:rFonts w:ascii="Arial Narrow" w:hAnsi="Arial Narrow"/>
                <w:sz w:val="16"/>
                <w:szCs w:val="16"/>
                <w:lang w:val="en-MY"/>
              </w:rPr>
              <w:t xml:space="preserve">counter / </w:t>
            </w:r>
            <w:r w:rsidRPr="00A954D7">
              <w:rPr>
                <w:rFonts w:ascii="Arial Narrow" w:hAnsi="Arial Narrow"/>
                <w:sz w:val="16"/>
                <w:szCs w:val="16"/>
                <w:lang w:val="en-MY"/>
              </w:rPr>
              <w:t>spot rate of exchange; and</w:t>
            </w:r>
          </w:p>
          <w:p w14:paraId="732B10E4" w14:textId="677EB272" w:rsidR="00F92E43" w:rsidRPr="008458BD" w:rsidRDefault="009D2719" w:rsidP="008458BD">
            <w:pPr>
              <w:pStyle w:val="ListParagraph"/>
              <w:numPr>
                <w:ilvl w:val="0"/>
                <w:numId w:val="14"/>
              </w:numPr>
              <w:tabs>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03"/>
              <w:contextualSpacing w:val="0"/>
              <w:jc w:val="both"/>
              <w:rPr>
                <w:rFonts w:ascii="Arial Narrow" w:hAnsi="Arial Narrow"/>
                <w:sz w:val="16"/>
                <w:szCs w:val="16"/>
                <w:lang w:val="en-MY"/>
              </w:rPr>
            </w:pPr>
            <w:r w:rsidRPr="008458BD">
              <w:rPr>
                <w:rFonts w:ascii="Arial Narrow" w:hAnsi="Arial Narrow"/>
                <w:sz w:val="16"/>
                <w:szCs w:val="16"/>
                <w:lang w:val="en-MY"/>
              </w:rPr>
              <w:t>in all other cases,</w:t>
            </w:r>
            <w:r w:rsidR="008D7DBC" w:rsidRPr="008458BD">
              <w:rPr>
                <w:sz w:val="16"/>
                <w:szCs w:val="16"/>
              </w:rPr>
              <w:t xml:space="preserve"> </w:t>
            </w:r>
            <w:r w:rsidR="008D7DBC" w:rsidRPr="008458BD">
              <w:rPr>
                <w:rFonts w:ascii="Arial Narrow" w:hAnsi="Arial Narrow"/>
                <w:sz w:val="16"/>
                <w:szCs w:val="16"/>
                <w:lang w:val="en-MY"/>
              </w:rPr>
              <w:t>an amount equivalent to</w:t>
            </w:r>
            <w:r w:rsidRPr="008458BD">
              <w:rPr>
                <w:rFonts w:ascii="Arial Narrow" w:hAnsi="Arial Narrow"/>
                <w:sz w:val="16"/>
                <w:szCs w:val="16"/>
                <w:lang w:val="en-MY"/>
              </w:rPr>
              <w:t xml:space="preserve"> one hundred per centum (100%) of the Express </w:t>
            </w:r>
            <w:r w:rsidR="00B10590" w:rsidRPr="008458BD">
              <w:rPr>
                <w:rFonts w:ascii="Arial Narrow" w:hAnsi="Arial Narrow"/>
                <w:sz w:val="16"/>
                <w:szCs w:val="16"/>
                <w:lang w:val="en-MY"/>
              </w:rPr>
              <w:t>LC</w:t>
            </w:r>
            <w:r w:rsidRPr="008458BD">
              <w:rPr>
                <w:rFonts w:ascii="Arial Narrow" w:hAnsi="Arial Narrow"/>
                <w:sz w:val="16"/>
                <w:szCs w:val="16"/>
                <w:lang w:val="en-MY"/>
              </w:rPr>
              <w:t xml:space="preserve"> Amount</w:t>
            </w:r>
            <w:r w:rsidRPr="008458BD">
              <w:rPr>
                <w:sz w:val="16"/>
                <w:szCs w:val="16"/>
                <w:lang w:val="en-MY"/>
              </w:rPr>
              <w:t xml:space="preserve"> </w:t>
            </w:r>
            <w:r w:rsidRPr="008458BD">
              <w:rPr>
                <w:rFonts w:ascii="Arial Narrow" w:hAnsi="Arial Narrow"/>
                <w:sz w:val="16"/>
                <w:szCs w:val="16"/>
                <w:lang w:val="en-MY"/>
              </w:rPr>
              <w:t>and if applicable, the Required Tolerance Amount,</w:t>
            </w:r>
            <w:r w:rsidR="008458BD" w:rsidRPr="008458BD">
              <w:rPr>
                <w:rFonts w:ascii="Arial Narrow" w:hAnsi="Arial Narrow"/>
                <w:sz w:val="16"/>
                <w:szCs w:val="16"/>
                <w:lang w:val="en-MY"/>
              </w:rPr>
              <w:t xml:space="preserve"> </w:t>
            </w:r>
            <w:r w:rsidR="00F92E43" w:rsidRPr="008458BD">
              <w:rPr>
                <w:rFonts w:ascii="Arial Narrow" w:hAnsi="Arial Narrow"/>
                <w:sz w:val="16"/>
                <w:szCs w:val="16"/>
                <w:lang w:val="en-MY"/>
              </w:rPr>
              <w:t>and charge</w:t>
            </w:r>
            <w:r w:rsidR="00F92E43" w:rsidRPr="008458BD">
              <w:rPr>
                <w:rFonts w:ascii="Arial Narrow" w:hAnsi="Arial Narrow"/>
                <w:spacing w:val="3"/>
                <w:sz w:val="16"/>
                <w:szCs w:val="16"/>
                <w:lang w:val="en-MY"/>
              </w:rPr>
              <w:t xml:space="preserve"> </w:t>
            </w:r>
            <w:r w:rsidR="00F92E43" w:rsidRPr="008458BD">
              <w:rPr>
                <w:rFonts w:ascii="Arial Narrow" w:hAnsi="Arial Narrow"/>
                <w:sz w:val="16"/>
                <w:szCs w:val="16"/>
                <w:lang w:val="en-MY"/>
              </w:rPr>
              <w:t>the</w:t>
            </w:r>
            <w:r w:rsidR="00F92E43" w:rsidRPr="008458BD">
              <w:rPr>
                <w:rFonts w:ascii="Arial Narrow" w:hAnsi="Arial Narrow"/>
                <w:spacing w:val="3"/>
                <w:sz w:val="16"/>
                <w:szCs w:val="16"/>
                <w:lang w:val="en-MY"/>
              </w:rPr>
              <w:t xml:space="preserve"> </w:t>
            </w:r>
            <w:r w:rsidR="00F92E43" w:rsidRPr="008458BD">
              <w:rPr>
                <w:rFonts w:ascii="Arial Narrow" w:hAnsi="Arial Narrow"/>
                <w:sz w:val="16"/>
                <w:szCs w:val="16"/>
                <w:lang w:val="en-MY"/>
              </w:rPr>
              <w:t>Deposits</w:t>
            </w:r>
            <w:r w:rsidR="00F92E43" w:rsidRPr="008458BD">
              <w:rPr>
                <w:rFonts w:ascii="Arial Narrow" w:hAnsi="Arial Narrow"/>
                <w:spacing w:val="2"/>
                <w:sz w:val="16"/>
                <w:szCs w:val="16"/>
                <w:lang w:val="en-MY"/>
              </w:rPr>
              <w:t xml:space="preserve"> </w:t>
            </w:r>
            <w:r w:rsidR="00F92E43" w:rsidRPr="008458BD">
              <w:rPr>
                <w:rFonts w:ascii="Arial Narrow" w:hAnsi="Arial Narrow"/>
                <w:sz w:val="16"/>
                <w:szCs w:val="16"/>
                <w:lang w:val="en-MY"/>
              </w:rPr>
              <w:t>to</w:t>
            </w:r>
            <w:r w:rsidR="00F92E43" w:rsidRPr="008458BD">
              <w:rPr>
                <w:rFonts w:ascii="Arial Narrow" w:hAnsi="Arial Narrow"/>
                <w:spacing w:val="4"/>
                <w:sz w:val="16"/>
                <w:szCs w:val="16"/>
                <w:lang w:val="en-MY"/>
              </w:rPr>
              <w:t xml:space="preserve"> </w:t>
            </w:r>
            <w:r w:rsidR="00F92E43" w:rsidRPr="008458BD">
              <w:rPr>
                <w:rFonts w:ascii="Arial Narrow" w:hAnsi="Arial Narrow"/>
                <w:sz w:val="16"/>
                <w:szCs w:val="16"/>
                <w:lang w:val="en-MY"/>
              </w:rPr>
              <w:t>the</w:t>
            </w:r>
            <w:r w:rsidR="00F92E43" w:rsidRPr="008458BD">
              <w:rPr>
                <w:rFonts w:ascii="Arial Narrow" w:hAnsi="Arial Narrow"/>
                <w:spacing w:val="3"/>
                <w:sz w:val="16"/>
                <w:szCs w:val="16"/>
                <w:lang w:val="en-MY"/>
              </w:rPr>
              <w:t xml:space="preserve"> </w:t>
            </w:r>
            <w:r w:rsidR="00F92E43" w:rsidRPr="008458BD">
              <w:rPr>
                <w:rFonts w:ascii="Arial Narrow" w:hAnsi="Arial Narrow"/>
                <w:sz w:val="16"/>
                <w:szCs w:val="16"/>
                <w:lang w:val="en-MY"/>
              </w:rPr>
              <w:t>Bank</w:t>
            </w:r>
            <w:r w:rsidR="00F92E43" w:rsidRPr="008458BD">
              <w:rPr>
                <w:rFonts w:ascii="Arial Narrow" w:hAnsi="Arial Narrow"/>
                <w:spacing w:val="3"/>
                <w:sz w:val="16"/>
                <w:szCs w:val="16"/>
                <w:lang w:val="en-MY"/>
              </w:rPr>
              <w:t xml:space="preserve"> </w:t>
            </w:r>
            <w:r w:rsidR="00F92E43" w:rsidRPr="008458BD">
              <w:rPr>
                <w:rFonts w:ascii="Arial Narrow" w:hAnsi="Arial Narrow"/>
                <w:sz w:val="16"/>
                <w:szCs w:val="16"/>
                <w:lang w:val="en-MY"/>
              </w:rPr>
              <w:t>by</w:t>
            </w:r>
            <w:r w:rsidR="00F92E43" w:rsidRPr="008458BD">
              <w:rPr>
                <w:rFonts w:ascii="Arial Narrow" w:hAnsi="Arial Narrow"/>
                <w:spacing w:val="3"/>
                <w:sz w:val="16"/>
                <w:szCs w:val="16"/>
                <w:lang w:val="en-MY"/>
              </w:rPr>
              <w:t xml:space="preserve"> </w:t>
            </w:r>
            <w:r w:rsidR="00F92E43" w:rsidRPr="008458BD">
              <w:rPr>
                <w:rFonts w:ascii="Arial Narrow" w:hAnsi="Arial Narrow"/>
                <w:sz w:val="16"/>
                <w:szCs w:val="16"/>
                <w:lang w:val="en-MY"/>
              </w:rPr>
              <w:t>way</w:t>
            </w:r>
            <w:r w:rsidR="00F92E43" w:rsidRPr="008458BD">
              <w:rPr>
                <w:rFonts w:ascii="Arial Narrow" w:hAnsi="Arial Narrow"/>
                <w:spacing w:val="3"/>
                <w:sz w:val="16"/>
                <w:szCs w:val="16"/>
                <w:lang w:val="en-MY"/>
              </w:rPr>
              <w:t xml:space="preserve"> </w:t>
            </w:r>
            <w:r w:rsidR="00F92E43" w:rsidRPr="008458BD">
              <w:rPr>
                <w:rFonts w:ascii="Arial Narrow" w:hAnsi="Arial Narrow"/>
                <w:sz w:val="16"/>
                <w:szCs w:val="16"/>
                <w:lang w:val="en-MY"/>
              </w:rPr>
              <w:t>of</w:t>
            </w:r>
            <w:r w:rsidR="00F92E43" w:rsidRPr="008458BD">
              <w:rPr>
                <w:rFonts w:ascii="Arial Narrow" w:hAnsi="Arial Narrow"/>
                <w:spacing w:val="2"/>
                <w:sz w:val="16"/>
                <w:szCs w:val="16"/>
                <w:lang w:val="en-MY"/>
              </w:rPr>
              <w:t xml:space="preserve"> </w:t>
            </w:r>
            <w:r w:rsidR="00F92E43" w:rsidRPr="008458BD">
              <w:rPr>
                <w:rFonts w:ascii="Arial Narrow" w:hAnsi="Arial Narrow"/>
                <w:sz w:val="16"/>
                <w:szCs w:val="16"/>
                <w:lang w:val="en-MY"/>
              </w:rPr>
              <w:t>first</w:t>
            </w:r>
            <w:r w:rsidR="00F92E43" w:rsidRPr="008458BD">
              <w:rPr>
                <w:rFonts w:ascii="Arial Narrow" w:hAnsi="Arial Narrow"/>
                <w:spacing w:val="4"/>
                <w:sz w:val="16"/>
                <w:szCs w:val="16"/>
                <w:lang w:val="en-MY"/>
              </w:rPr>
              <w:t xml:space="preserve"> </w:t>
            </w:r>
            <w:r w:rsidR="00F92E43" w:rsidRPr="008458BD">
              <w:rPr>
                <w:rFonts w:ascii="Arial Narrow" w:hAnsi="Arial Narrow"/>
                <w:sz w:val="16"/>
                <w:szCs w:val="16"/>
                <w:lang w:val="en-MY"/>
              </w:rPr>
              <w:t>fixed</w:t>
            </w:r>
            <w:r w:rsidR="00F92E43" w:rsidRPr="008458BD">
              <w:rPr>
                <w:rFonts w:ascii="Arial Narrow" w:hAnsi="Arial Narrow"/>
                <w:spacing w:val="5"/>
                <w:sz w:val="16"/>
                <w:szCs w:val="16"/>
                <w:lang w:val="en-MY"/>
              </w:rPr>
              <w:t xml:space="preserve"> </w:t>
            </w:r>
            <w:r w:rsidR="00F92E43" w:rsidRPr="008458BD">
              <w:rPr>
                <w:rFonts w:ascii="Arial Narrow" w:hAnsi="Arial Narrow"/>
                <w:spacing w:val="-2"/>
                <w:sz w:val="16"/>
                <w:szCs w:val="16"/>
                <w:lang w:val="en-MY"/>
              </w:rPr>
              <w:t>charge: -</w:t>
            </w:r>
          </w:p>
          <w:p w14:paraId="5633F689" w14:textId="0F7D0D75" w:rsidR="00F92E43" w:rsidRPr="00A954D7" w:rsidRDefault="00F92E43" w:rsidP="00724E59">
            <w:pPr>
              <w:pStyle w:val="ListParagraph"/>
              <w:numPr>
                <w:ilvl w:val="0"/>
                <w:numId w:val="7"/>
              </w:numPr>
              <w:tabs>
                <w:tab w:val="left" w:pos="360"/>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80" w:hanging="180"/>
              <w:jc w:val="both"/>
              <w:rPr>
                <w:rFonts w:ascii="Arial Narrow" w:hAnsi="Arial Narrow"/>
                <w:sz w:val="16"/>
                <w:szCs w:val="16"/>
                <w:lang w:val="en-MY"/>
              </w:rPr>
            </w:pPr>
            <w:r w:rsidRPr="00A954D7">
              <w:rPr>
                <w:rFonts w:ascii="Arial Narrow" w:hAnsi="Arial Narrow"/>
                <w:sz w:val="16"/>
                <w:szCs w:val="16"/>
                <w:lang w:val="en-MY"/>
              </w:rPr>
              <w:t>as</w:t>
            </w:r>
            <w:r w:rsidRPr="00A954D7">
              <w:rPr>
                <w:rFonts w:ascii="Arial Narrow" w:hAnsi="Arial Narrow"/>
                <w:spacing w:val="4"/>
                <w:sz w:val="16"/>
                <w:szCs w:val="16"/>
                <w:lang w:val="en-MY"/>
              </w:rPr>
              <w:t xml:space="preserve"> </w:t>
            </w:r>
            <w:r w:rsidRPr="00A954D7">
              <w:rPr>
                <w:rFonts w:ascii="Arial Narrow" w:hAnsi="Arial Narrow"/>
                <w:sz w:val="16"/>
                <w:szCs w:val="16"/>
                <w:lang w:val="en-MY"/>
              </w:rPr>
              <w:t>security</w:t>
            </w:r>
            <w:r w:rsidRPr="00A954D7">
              <w:rPr>
                <w:rFonts w:ascii="Arial Narrow" w:hAnsi="Arial Narrow"/>
                <w:spacing w:val="3"/>
                <w:sz w:val="16"/>
                <w:szCs w:val="16"/>
                <w:lang w:val="en-MY"/>
              </w:rPr>
              <w:t xml:space="preserve"> </w:t>
            </w:r>
            <w:r w:rsidRPr="00A954D7">
              <w:rPr>
                <w:rFonts w:ascii="Arial Narrow" w:hAnsi="Arial Narrow"/>
                <w:sz w:val="16"/>
                <w:szCs w:val="16"/>
                <w:lang w:val="en-MY"/>
              </w:rPr>
              <w:t>for</w:t>
            </w:r>
            <w:r w:rsidRPr="00A954D7">
              <w:rPr>
                <w:rFonts w:ascii="Arial Narrow" w:hAnsi="Arial Narrow"/>
                <w:spacing w:val="4"/>
                <w:sz w:val="16"/>
                <w:szCs w:val="16"/>
                <w:lang w:val="en-MY"/>
              </w:rPr>
              <w:t xml:space="preserve"> </w:t>
            </w:r>
            <w:r w:rsidRPr="00A954D7">
              <w:rPr>
                <w:rFonts w:ascii="Arial Narrow" w:hAnsi="Arial Narrow"/>
                <w:sz w:val="16"/>
                <w:szCs w:val="16"/>
                <w:lang w:val="en-MY"/>
              </w:rPr>
              <w:t>the Bank’s liability or contingent liability under the Letter of Credit and any other outstanding commission, fee, charges, stamp duty, taxes or levies due and payable to the Bank in respect of or in relation to Express LC facility, the Letter of Credit or any Amendment (“</w:t>
            </w:r>
            <w:r w:rsidR="00696139" w:rsidRPr="00A954D7">
              <w:rPr>
                <w:rFonts w:ascii="Arial Narrow" w:hAnsi="Arial Narrow"/>
                <w:b/>
                <w:bCs/>
                <w:sz w:val="16"/>
                <w:szCs w:val="16"/>
                <w:lang w:val="en-MY"/>
              </w:rPr>
              <w:t>Express</w:t>
            </w:r>
            <w:r w:rsidR="00696139" w:rsidRPr="00A954D7">
              <w:rPr>
                <w:rFonts w:ascii="Arial Narrow" w:hAnsi="Arial Narrow"/>
                <w:sz w:val="16"/>
                <w:szCs w:val="16"/>
                <w:lang w:val="en-MY"/>
              </w:rPr>
              <w:t xml:space="preserve"> </w:t>
            </w:r>
            <w:r w:rsidRPr="00A954D7">
              <w:rPr>
                <w:rFonts w:ascii="Arial Narrow" w:hAnsi="Arial Narrow"/>
                <w:b/>
                <w:bCs/>
                <w:sz w:val="16"/>
                <w:szCs w:val="16"/>
                <w:lang w:val="en-MY"/>
              </w:rPr>
              <w:t>LC Liability</w:t>
            </w:r>
            <w:r w:rsidRPr="00A954D7">
              <w:rPr>
                <w:rFonts w:ascii="Arial Narrow" w:hAnsi="Arial Narrow"/>
                <w:sz w:val="16"/>
                <w:szCs w:val="16"/>
                <w:lang w:val="en-MY"/>
              </w:rPr>
              <w:t>”); and</w:t>
            </w:r>
          </w:p>
          <w:p w14:paraId="71BFD22C" w14:textId="1D9B26CC" w:rsidR="009D2719" w:rsidRPr="00A954D7" w:rsidRDefault="00F92E43" w:rsidP="00724E59">
            <w:pPr>
              <w:pStyle w:val="ListParagraph"/>
              <w:numPr>
                <w:ilvl w:val="0"/>
                <w:numId w:val="7"/>
              </w:numPr>
              <w:tabs>
                <w:tab w:val="left" w:pos="360"/>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80" w:hanging="180"/>
              <w:jc w:val="both"/>
              <w:rPr>
                <w:rFonts w:ascii="Arial Narrow" w:hAnsi="Arial Narrow"/>
                <w:sz w:val="16"/>
                <w:szCs w:val="16"/>
                <w:lang w:val="en-MY"/>
              </w:rPr>
            </w:pPr>
            <w:r w:rsidRPr="00A954D7">
              <w:rPr>
                <w:rFonts w:ascii="Arial Narrow" w:hAnsi="Arial Narrow"/>
                <w:sz w:val="16"/>
                <w:szCs w:val="16"/>
                <w:lang w:val="en-MY"/>
              </w:rPr>
              <w:t>as continuing security for any outstanding sums owing by the Applicant and/or the Accountholder to the Bank on the Express LC facility or any other accounts held with the Bank notwithstanding any intermediate payment or settlement of account for payment of any sums owing and without prejudice to any other securities which may now or from time to time be obtained.</w:t>
            </w:r>
          </w:p>
          <w:p w14:paraId="642C29D6" w14:textId="77777777" w:rsidR="00C53BA9" w:rsidRPr="00A954D7" w:rsidRDefault="00C53BA9" w:rsidP="00C53BA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p>
          <w:p w14:paraId="73108D16" w14:textId="170ED075" w:rsidR="00B421DF" w:rsidRPr="00A954D7" w:rsidRDefault="00DB2E3A" w:rsidP="001F1D44">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r w:rsidRPr="00A954D7">
              <w:rPr>
                <w:rFonts w:ascii="Arial Narrow" w:hAnsi="Arial Narrow" w:cs="Arial Narrow"/>
                <w:sz w:val="16"/>
                <w:szCs w:val="16"/>
                <w:lang w:val="en-MY"/>
              </w:rPr>
              <w:t>T</w:t>
            </w:r>
            <w:r w:rsidR="0000132D" w:rsidRPr="00A954D7">
              <w:rPr>
                <w:rFonts w:ascii="Arial Narrow" w:hAnsi="Arial Narrow" w:cs="Arial Narrow"/>
                <w:sz w:val="16"/>
                <w:szCs w:val="16"/>
                <w:lang w:val="en-MY"/>
              </w:rPr>
              <w:t>he</w:t>
            </w:r>
            <w:r w:rsidR="00B421DF" w:rsidRPr="00A954D7">
              <w:rPr>
                <w:rFonts w:ascii="Arial Narrow" w:hAnsi="Arial Narrow" w:cs="Arial Narrow"/>
                <w:sz w:val="16"/>
                <w:szCs w:val="16"/>
                <w:lang w:val="en-MY"/>
              </w:rPr>
              <w:t xml:space="preserve"> Deposits will be earmarked for the </w:t>
            </w:r>
            <w:r w:rsidR="00AA1741" w:rsidRPr="00A954D7">
              <w:rPr>
                <w:rFonts w:ascii="Arial Narrow" w:hAnsi="Arial Narrow"/>
                <w:sz w:val="16"/>
                <w:szCs w:val="16"/>
                <w:lang w:val="en-MY"/>
              </w:rPr>
              <w:t>Express LC</w:t>
            </w:r>
            <w:r w:rsidR="00B421DF" w:rsidRPr="00A954D7">
              <w:rPr>
                <w:rFonts w:ascii="Arial Narrow" w:hAnsi="Arial Narrow" w:cs="Arial Narrow"/>
                <w:sz w:val="16"/>
                <w:szCs w:val="16"/>
                <w:lang w:val="en-MY"/>
              </w:rPr>
              <w:t xml:space="preserve"> Liability. The </w:t>
            </w:r>
            <w:r w:rsidR="00E7643E" w:rsidRPr="00A954D7">
              <w:rPr>
                <w:rFonts w:ascii="Arial Narrow" w:hAnsi="Arial Narrow" w:cs="Arial Narrow"/>
                <w:sz w:val="16"/>
                <w:szCs w:val="16"/>
                <w:lang w:val="en-MY"/>
              </w:rPr>
              <w:t xml:space="preserve">Bank is </w:t>
            </w:r>
            <w:r w:rsidR="000A5FFB" w:rsidRPr="00A954D7">
              <w:rPr>
                <w:rFonts w:ascii="Arial Narrow" w:hAnsi="Arial Narrow" w:cs="Arial Narrow"/>
                <w:sz w:val="16"/>
                <w:szCs w:val="16"/>
                <w:lang w:val="en-MY"/>
              </w:rPr>
              <w:t>entitled,</w:t>
            </w:r>
            <w:r w:rsidR="00E7643E" w:rsidRPr="00A954D7">
              <w:rPr>
                <w:rFonts w:ascii="Arial Narrow" w:hAnsi="Arial Narrow" w:cs="Arial Narrow"/>
                <w:sz w:val="16"/>
                <w:szCs w:val="16"/>
                <w:lang w:val="en-MY"/>
              </w:rPr>
              <w:t xml:space="preserve"> and the </w:t>
            </w:r>
            <w:r w:rsidR="00B421DF" w:rsidRPr="00A954D7">
              <w:rPr>
                <w:rFonts w:ascii="Arial Narrow" w:hAnsi="Arial Narrow" w:cs="Arial Narrow"/>
                <w:sz w:val="16"/>
                <w:szCs w:val="16"/>
                <w:lang w:val="en-MY"/>
              </w:rPr>
              <w:t>Accountholder irrevocably authorises the Bank: -</w:t>
            </w:r>
          </w:p>
          <w:p w14:paraId="5D017DED" w14:textId="5A929C44" w:rsidR="00B421DF" w:rsidRPr="00A954D7" w:rsidRDefault="00DB3022" w:rsidP="00D41DB3">
            <w:pPr>
              <w:pStyle w:val="ListParagraph"/>
              <w:numPr>
                <w:ilvl w:val="0"/>
                <w:numId w:val="26"/>
              </w:numPr>
              <w:contextualSpacing w:val="0"/>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to </w:t>
            </w:r>
            <w:r w:rsidR="00B421DF" w:rsidRPr="00A954D7">
              <w:rPr>
                <w:rFonts w:ascii="Arial Narrow" w:hAnsi="Arial Narrow" w:cs="Arial Narrow"/>
                <w:sz w:val="16"/>
                <w:szCs w:val="16"/>
                <w:lang w:val="en-MY"/>
              </w:rPr>
              <w:t xml:space="preserve">earmark and place a hold over the Designated </w:t>
            </w:r>
            <w:r w:rsidR="00D41DB3">
              <w:rPr>
                <w:rFonts w:ascii="Arial Narrow" w:hAnsi="Arial Narrow" w:cs="Arial Narrow"/>
                <w:sz w:val="16"/>
                <w:szCs w:val="16"/>
                <w:lang w:val="en-MY"/>
              </w:rPr>
              <w:t>COCD Account</w:t>
            </w:r>
            <w:r w:rsidR="00B421DF" w:rsidRPr="00A954D7">
              <w:rPr>
                <w:rFonts w:ascii="Arial Narrow" w:hAnsi="Arial Narrow" w:cs="Arial Narrow"/>
                <w:sz w:val="16"/>
                <w:szCs w:val="16"/>
                <w:lang w:val="en-MY"/>
              </w:rPr>
              <w:t xml:space="preserve"> for the </w:t>
            </w:r>
            <w:r w:rsidR="00AA1741" w:rsidRPr="00A954D7">
              <w:rPr>
                <w:rFonts w:ascii="Arial Narrow" w:hAnsi="Arial Narrow"/>
                <w:sz w:val="16"/>
                <w:szCs w:val="16"/>
                <w:lang w:val="en-MY"/>
              </w:rPr>
              <w:t>Express LC</w:t>
            </w:r>
            <w:r w:rsidR="00B421DF" w:rsidRPr="00A954D7">
              <w:rPr>
                <w:rFonts w:ascii="Arial Narrow" w:hAnsi="Arial Narrow" w:cs="Arial Narrow"/>
                <w:sz w:val="16"/>
                <w:szCs w:val="16"/>
                <w:lang w:val="en-MY"/>
              </w:rPr>
              <w:t xml:space="preserve"> Liability;</w:t>
            </w:r>
          </w:p>
          <w:p w14:paraId="1D48CD88" w14:textId="3F31F3C3" w:rsidR="00B421DF" w:rsidRPr="00A954D7" w:rsidRDefault="00B421DF" w:rsidP="00D41DB3">
            <w:pPr>
              <w:pStyle w:val="ListParagraph"/>
              <w:numPr>
                <w:ilvl w:val="0"/>
                <w:numId w:val="26"/>
              </w:numPr>
              <w:contextualSpacing w:val="0"/>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upon </w:t>
            </w:r>
            <w:r w:rsidR="004B68DE" w:rsidRPr="00A954D7">
              <w:rPr>
                <w:rFonts w:ascii="Arial Narrow" w:hAnsi="Arial Narrow" w:cs="Arial Narrow"/>
                <w:sz w:val="16"/>
                <w:szCs w:val="16"/>
                <w:lang w:val="en-MY"/>
              </w:rPr>
              <w:t xml:space="preserve">presentation </w:t>
            </w:r>
            <w:r w:rsidR="00AC4665" w:rsidRPr="00A954D7">
              <w:rPr>
                <w:rFonts w:ascii="Arial Narrow" w:hAnsi="Arial Narrow" w:cs="Arial Narrow"/>
                <w:sz w:val="16"/>
                <w:szCs w:val="16"/>
                <w:lang w:val="en-MY"/>
              </w:rPr>
              <w:t>or</w:t>
            </w:r>
            <w:r w:rsidR="004B68DE"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 xml:space="preserve">receipt of </w:t>
            </w:r>
            <w:r w:rsidR="003615B7" w:rsidRPr="00A954D7">
              <w:rPr>
                <w:rFonts w:ascii="Arial Narrow" w:hAnsi="Arial Narrow" w:cs="Arial Narrow"/>
                <w:sz w:val="16"/>
                <w:szCs w:val="16"/>
                <w:lang w:val="en-MY"/>
              </w:rPr>
              <w:t>the draft/</w:t>
            </w:r>
            <w:r w:rsidR="0000132D" w:rsidRPr="00A954D7">
              <w:rPr>
                <w:rFonts w:ascii="Arial Narrow" w:hAnsi="Arial Narrow" w:cs="Arial Narrow"/>
                <w:sz w:val="16"/>
                <w:szCs w:val="16"/>
                <w:lang w:val="en-MY"/>
              </w:rPr>
              <w:t xml:space="preserve">complying documents </w:t>
            </w:r>
            <w:r w:rsidRPr="00A954D7">
              <w:rPr>
                <w:rFonts w:ascii="Arial Narrow" w:hAnsi="Arial Narrow" w:cs="Arial Narrow"/>
                <w:sz w:val="16"/>
                <w:szCs w:val="16"/>
                <w:lang w:val="en-MY"/>
              </w:rPr>
              <w:t xml:space="preserve">under the </w:t>
            </w:r>
            <w:r w:rsidR="0000132D" w:rsidRPr="00A954D7">
              <w:rPr>
                <w:rFonts w:ascii="Arial Narrow" w:hAnsi="Arial Narrow" w:cs="Arial Narrow"/>
                <w:sz w:val="16"/>
                <w:szCs w:val="16"/>
                <w:lang w:val="en-MY"/>
              </w:rPr>
              <w:t>Letter of Credit</w:t>
            </w:r>
            <w:r w:rsidRPr="00A954D7">
              <w:rPr>
                <w:rFonts w:ascii="Arial Narrow" w:hAnsi="Arial Narrow" w:cs="Arial Narrow"/>
                <w:sz w:val="16"/>
                <w:szCs w:val="16"/>
                <w:lang w:val="en-MY"/>
              </w:rPr>
              <w:t xml:space="preserve">, </w:t>
            </w:r>
            <w:r w:rsidR="00DB3022" w:rsidRPr="00A954D7">
              <w:rPr>
                <w:rFonts w:ascii="Arial Narrow" w:hAnsi="Arial Narrow" w:cs="Arial Narrow"/>
                <w:sz w:val="16"/>
                <w:szCs w:val="16"/>
                <w:lang w:val="en-MY"/>
              </w:rPr>
              <w:t xml:space="preserve">to </w:t>
            </w:r>
            <w:r w:rsidR="000A3680" w:rsidRPr="00A954D7">
              <w:rPr>
                <w:rFonts w:ascii="Arial Narrow" w:hAnsi="Arial Narrow" w:cs="Arial Narrow"/>
                <w:sz w:val="16"/>
                <w:szCs w:val="16"/>
                <w:lang w:val="en-MY"/>
              </w:rPr>
              <w:t xml:space="preserve">effect such payment under the Letter of Credit by </w:t>
            </w:r>
            <w:r w:rsidR="0030611E" w:rsidRPr="00A954D7">
              <w:rPr>
                <w:rFonts w:ascii="Arial Narrow" w:hAnsi="Arial Narrow" w:cs="Arial Narrow"/>
                <w:sz w:val="16"/>
                <w:szCs w:val="16"/>
                <w:lang w:val="en-MY"/>
              </w:rPr>
              <w:t>uplift</w:t>
            </w:r>
            <w:r w:rsidR="000A3680" w:rsidRPr="00A954D7">
              <w:rPr>
                <w:rFonts w:ascii="Arial Narrow" w:hAnsi="Arial Narrow" w:cs="Arial Narrow"/>
                <w:sz w:val="16"/>
                <w:szCs w:val="16"/>
                <w:lang w:val="en-MY"/>
              </w:rPr>
              <w:t>ing</w:t>
            </w:r>
            <w:r w:rsidR="0030611E" w:rsidRPr="00A954D7">
              <w:rPr>
                <w:rFonts w:ascii="Arial Narrow" w:hAnsi="Arial Narrow" w:cs="Arial Narrow"/>
                <w:sz w:val="16"/>
                <w:szCs w:val="16"/>
                <w:lang w:val="en-MY"/>
              </w:rPr>
              <w:t xml:space="preserve"> the Deposits </w:t>
            </w:r>
            <w:r w:rsidR="00DA002E" w:rsidRPr="00A954D7">
              <w:rPr>
                <w:rFonts w:ascii="Arial Narrow" w:hAnsi="Arial Narrow" w:cs="Arial Narrow"/>
                <w:sz w:val="16"/>
                <w:szCs w:val="16"/>
                <w:lang w:val="en-MY"/>
              </w:rPr>
              <w:t>(</w:t>
            </w:r>
            <w:r w:rsidR="00AC153C" w:rsidRPr="00A954D7">
              <w:rPr>
                <w:rFonts w:ascii="Arial Narrow" w:hAnsi="Arial Narrow" w:cs="Arial Narrow"/>
                <w:sz w:val="16"/>
                <w:szCs w:val="16"/>
                <w:lang w:val="en-MY"/>
              </w:rPr>
              <w:t>regardless</w:t>
            </w:r>
            <w:r w:rsidR="00DA002E" w:rsidRPr="00A954D7">
              <w:rPr>
                <w:rFonts w:ascii="Arial Narrow" w:hAnsi="Arial Narrow" w:cs="Arial Narrow"/>
                <w:sz w:val="16"/>
                <w:szCs w:val="16"/>
                <w:lang w:val="en-MY"/>
              </w:rPr>
              <w:t xml:space="preserve"> whether it has matured or </w:t>
            </w:r>
            <w:r w:rsidR="00AC153C" w:rsidRPr="00A954D7">
              <w:rPr>
                <w:rFonts w:ascii="Arial Narrow" w:hAnsi="Arial Narrow" w:cs="Arial Narrow"/>
                <w:sz w:val="16"/>
                <w:szCs w:val="16"/>
                <w:lang w:val="en-MY"/>
              </w:rPr>
              <w:t>not</w:t>
            </w:r>
            <w:r w:rsidR="00DA002E" w:rsidRPr="00A954D7">
              <w:rPr>
                <w:rFonts w:ascii="Arial Narrow" w:hAnsi="Arial Narrow" w:cs="Arial Narrow"/>
                <w:sz w:val="16"/>
                <w:szCs w:val="16"/>
                <w:lang w:val="en-MY"/>
              </w:rPr>
              <w:t>)</w:t>
            </w:r>
            <w:r w:rsidR="00724E59"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and apply</w:t>
            </w:r>
            <w:r w:rsidR="00AC4665" w:rsidRPr="00A954D7">
              <w:rPr>
                <w:rFonts w:ascii="Arial Narrow" w:hAnsi="Arial Narrow" w:cs="Arial Narrow"/>
                <w:sz w:val="16"/>
                <w:szCs w:val="16"/>
                <w:lang w:val="en-MY"/>
              </w:rPr>
              <w:t>ing</w:t>
            </w:r>
            <w:r w:rsidRPr="00A954D7">
              <w:rPr>
                <w:rFonts w:ascii="Arial Narrow" w:hAnsi="Arial Narrow" w:cs="Arial Narrow"/>
                <w:sz w:val="16"/>
                <w:szCs w:val="16"/>
                <w:lang w:val="en-MY"/>
              </w:rPr>
              <w:t xml:space="preserve"> the </w:t>
            </w:r>
            <w:r w:rsidR="0030611E" w:rsidRPr="00A954D7">
              <w:rPr>
                <w:rFonts w:ascii="Arial Narrow" w:hAnsi="Arial Narrow" w:cs="Arial Narrow"/>
                <w:sz w:val="16"/>
                <w:szCs w:val="16"/>
                <w:lang w:val="en-MY"/>
              </w:rPr>
              <w:t xml:space="preserve">same </w:t>
            </w:r>
            <w:r w:rsidRPr="00A954D7">
              <w:rPr>
                <w:rFonts w:ascii="Arial Narrow" w:hAnsi="Arial Narrow" w:cs="Arial Narrow"/>
                <w:sz w:val="16"/>
                <w:szCs w:val="16"/>
                <w:lang w:val="en-MY"/>
              </w:rPr>
              <w:t xml:space="preserve">towards settlement of the </w:t>
            </w:r>
            <w:r w:rsidR="00AA1741" w:rsidRPr="00A954D7">
              <w:rPr>
                <w:rFonts w:ascii="Arial Narrow" w:hAnsi="Arial Narrow"/>
                <w:sz w:val="16"/>
                <w:szCs w:val="16"/>
                <w:lang w:val="en-MY"/>
              </w:rPr>
              <w:t>Express LC</w:t>
            </w:r>
            <w:r w:rsidRPr="00A954D7">
              <w:rPr>
                <w:rFonts w:ascii="Arial Narrow" w:hAnsi="Arial Narrow" w:cs="Arial Narrow"/>
                <w:sz w:val="16"/>
                <w:szCs w:val="16"/>
                <w:lang w:val="en-MY"/>
              </w:rPr>
              <w:t xml:space="preserve"> Liability as and when the </w:t>
            </w:r>
            <w:r w:rsidR="00AA1741" w:rsidRPr="00A954D7">
              <w:rPr>
                <w:rFonts w:ascii="Arial Narrow" w:hAnsi="Arial Narrow"/>
                <w:sz w:val="16"/>
                <w:szCs w:val="16"/>
                <w:lang w:val="en-MY"/>
              </w:rPr>
              <w:t>Express LC</w:t>
            </w:r>
            <w:r w:rsidRPr="00A954D7">
              <w:rPr>
                <w:rFonts w:ascii="Arial Narrow" w:hAnsi="Arial Narrow" w:cs="Arial Narrow"/>
                <w:sz w:val="16"/>
                <w:szCs w:val="16"/>
                <w:lang w:val="en-MY"/>
              </w:rPr>
              <w:t xml:space="preserve"> Liability falls due or is required to be settled by the Bank. The Bank is further entitled and may at any time utilise the Deposits to satisfy any of the Applicant or Accountholder’s other liabilities set out in these Terms and Conditions in addition to any other right of set-off, other general lien or similar right to which the Bank may be entitled in law and/or equity.</w:t>
            </w:r>
          </w:p>
          <w:p w14:paraId="2A7C032F" w14:textId="77777777" w:rsidR="00DE0005" w:rsidRPr="00A954D7" w:rsidRDefault="00DE0005" w:rsidP="000013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rFonts w:ascii="Arial Narrow" w:hAnsi="Arial Narrow" w:cs="Arial Narrow"/>
                <w:sz w:val="16"/>
                <w:szCs w:val="16"/>
                <w:lang w:val="en-MY"/>
              </w:rPr>
            </w:pPr>
          </w:p>
          <w:p w14:paraId="06C98643" w14:textId="719102A5" w:rsidR="00760E0A" w:rsidRPr="00A954D7" w:rsidRDefault="00DF1E41" w:rsidP="001F1D44">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r w:rsidRPr="00A954D7">
              <w:rPr>
                <w:rFonts w:ascii="Arial Narrow" w:hAnsi="Arial Narrow"/>
                <w:sz w:val="16"/>
                <w:szCs w:val="16"/>
                <w:lang w:val="en-MY"/>
              </w:rPr>
              <w:t>T</w:t>
            </w:r>
            <w:r w:rsidR="00760E0A" w:rsidRPr="00A954D7">
              <w:rPr>
                <w:rFonts w:ascii="Arial Narrow" w:hAnsi="Arial Narrow"/>
                <w:sz w:val="16"/>
                <w:szCs w:val="16"/>
                <w:lang w:val="en-MY"/>
              </w:rPr>
              <w:t xml:space="preserve">he Applicant and the Accountholder agree that they shall remain liable to the Bank for the </w:t>
            </w:r>
            <w:r w:rsidRPr="00A954D7">
              <w:rPr>
                <w:rFonts w:ascii="Arial Narrow" w:hAnsi="Arial Narrow"/>
                <w:sz w:val="16"/>
                <w:szCs w:val="16"/>
                <w:lang w:val="en-MY"/>
              </w:rPr>
              <w:t>Express LC Liability</w:t>
            </w:r>
            <w:r w:rsidR="00760E0A" w:rsidRPr="00A954D7">
              <w:rPr>
                <w:rFonts w:ascii="Arial Narrow" w:hAnsi="Arial Narrow"/>
                <w:sz w:val="16"/>
                <w:szCs w:val="16"/>
                <w:lang w:val="en-MY"/>
              </w:rPr>
              <w:t xml:space="preserve"> until the Bank is fully released from all liability to the beneficiary of such Letter of Credit or </w:t>
            </w:r>
            <w:r w:rsidRPr="00A954D7">
              <w:rPr>
                <w:rFonts w:ascii="Arial Narrow" w:hAnsi="Arial Narrow"/>
                <w:sz w:val="16"/>
                <w:szCs w:val="16"/>
                <w:lang w:val="en-MY"/>
              </w:rPr>
              <w:t xml:space="preserve">in the event the </w:t>
            </w:r>
            <w:r w:rsidR="00987B87" w:rsidRPr="00A954D7">
              <w:rPr>
                <w:rFonts w:ascii="Arial Narrow" w:hAnsi="Arial Narrow"/>
                <w:sz w:val="16"/>
                <w:szCs w:val="16"/>
                <w:lang w:val="en-MY"/>
              </w:rPr>
              <w:t>draft/</w:t>
            </w:r>
            <w:r w:rsidRPr="00A954D7">
              <w:rPr>
                <w:rFonts w:ascii="Arial Narrow" w:hAnsi="Arial Narrow"/>
                <w:sz w:val="16"/>
                <w:szCs w:val="16"/>
                <w:lang w:val="en-MY"/>
              </w:rPr>
              <w:t xml:space="preserve">complying documents are presented to or received by the Bank, </w:t>
            </w:r>
            <w:r w:rsidR="00760E0A" w:rsidRPr="00A954D7">
              <w:rPr>
                <w:rFonts w:ascii="Arial Narrow" w:hAnsi="Arial Narrow"/>
                <w:sz w:val="16"/>
                <w:szCs w:val="16"/>
                <w:lang w:val="en-MY"/>
              </w:rPr>
              <w:t xml:space="preserve">until the Applicant and the Accountholder have paid in full all amounts due under these Terms and Conditions (including satisfaction of the </w:t>
            </w:r>
            <w:r w:rsidR="00AA1741" w:rsidRPr="00A954D7">
              <w:rPr>
                <w:rFonts w:ascii="Arial Narrow" w:hAnsi="Arial Narrow"/>
                <w:sz w:val="16"/>
                <w:szCs w:val="16"/>
                <w:lang w:val="en-MY"/>
              </w:rPr>
              <w:t>Express LC</w:t>
            </w:r>
            <w:r w:rsidR="00760E0A" w:rsidRPr="00A954D7">
              <w:rPr>
                <w:rFonts w:ascii="Arial Narrow" w:hAnsi="Arial Narrow"/>
                <w:sz w:val="16"/>
                <w:szCs w:val="16"/>
                <w:lang w:val="en-MY"/>
              </w:rPr>
              <w:t xml:space="preserve"> Liability).</w:t>
            </w:r>
          </w:p>
          <w:p w14:paraId="517FB809" w14:textId="77777777" w:rsidR="00DF1E41" w:rsidRPr="00A954D7" w:rsidRDefault="00DF1E41" w:rsidP="00DF1E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rFonts w:ascii="Arial Narrow" w:hAnsi="Arial Narrow"/>
                <w:sz w:val="16"/>
                <w:szCs w:val="16"/>
                <w:lang w:val="en-MY"/>
              </w:rPr>
            </w:pPr>
          </w:p>
          <w:p w14:paraId="105E2604" w14:textId="1DE39168" w:rsidR="00587EA3" w:rsidRPr="00A954D7" w:rsidRDefault="00587EA3" w:rsidP="001F1D44">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r w:rsidRPr="00A954D7">
              <w:rPr>
                <w:rFonts w:ascii="Arial Narrow" w:hAnsi="Arial Narrow"/>
                <w:sz w:val="16"/>
                <w:szCs w:val="16"/>
                <w:lang w:val="en-MY"/>
              </w:rPr>
              <w:t xml:space="preserve">All outstanding sums (whether actual or contingent) shall be immediately due and payable to the Bank and the Bank shall be entitled to debit the </w:t>
            </w:r>
            <w:r w:rsidR="00047EF2">
              <w:rPr>
                <w:rFonts w:ascii="Arial Narrow" w:hAnsi="Arial Narrow"/>
                <w:sz w:val="16"/>
                <w:szCs w:val="16"/>
                <w:lang w:val="en-MY"/>
              </w:rPr>
              <w:t xml:space="preserve">Designated </w:t>
            </w:r>
            <w:r w:rsidR="00D41DB3">
              <w:rPr>
                <w:rFonts w:ascii="Arial Narrow" w:hAnsi="Arial Narrow"/>
                <w:sz w:val="16"/>
                <w:szCs w:val="16"/>
                <w:lang w:val="en-MY"/>
              </w:rPr>
              <w:t>COCD Account</w:t>
            </w:r>
            <w:r w:rsidRPr="00A954D7">
              <w:rPr>
                <w:rFonts w:ascii="Arial Narrow" w:hAnsi="Arial Narrow"/>
                <w:sz w:val="16"/>
                <w:szCs w:val="16"/>
                <w:lang w:val="en-MY"/>
              </w:rPr>
              <w:t xml:space="preserve"> for the </w:t>
            </w:r>
            <w:r w:rsidR="00A14330" w:rsidRPr="00A954D7">
              <w:rPr>
                <w:rFonts w:ascii="Arial Narrow" w:hAnsi="Arial Narrow"/>
                <w:sz w:val="16"/>
                <w:szCs w:val="16"/>
                <w:lang w:val="en-MY"/>
              </w:rPr>
              <w:t>Express LC</w:t>
            </w:r>
            <w:r w:rsidRPr="00A954D7">
              <w:rPr>
                <w:rFonts w:ascii="Arial Narrow" w:hAnsi="Arial Narrow"/>
                <w:sz w:val="16"/>
                <w:szCs w:val="16"/>
                <w:lang w:val="en-MY"/>
              </w:rPr>
              <w:t xml:space="preserve"> Liability if any one or more of the following events occur (each an “</w:t>
            </w:r>
            <w:r w:rsidRPr="00A954D7">
              <w:rPr>
                <w:rFonts w:ascii="Arial Narrow" w:hAnsi="Arial Narrow"/>
                <w:b/>
                <w:bCs/>
                <w:sz w:val="16"/>
                <w:szCs w:val="16"/>
                <w:lang w:val="en-MY"/>
              </w:rPr>
              <w:t>Event of Default</w:t>
            </w:r>
            <w:r w:rsidRPr="00A954D7">
              <w:rPr>
                <w:rFonts w:ascii="Arial Narrow" w:hAnsi="Arial Narrow"/>
                <w:sz w:val="16"/>
                <w:szCs w:val="16"/>
                <w:lang w:val="en-MY"/>
              </w:rPr>
              <w:t>”): -</w:t>
            </w:r>
          </w:p>
          <w:p w14:paraId="06E52CB1"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the Applicant or the Accountholder fails to pay or defaults in the payment of any sum of money or moneys (i) when due (whether formally demanded or not) or (ii) if due on demand, when demanded by the Bank in accordance with this Application or the Charge Documents;</w:t>
            </w:r>
          </w:p>
          <w:p w14:paraId="20F02F7C"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if any representation or warranty made to the Bank by the Applicant and/or the Accountholder is or will become incorrect or misleading in a material respect.;</w:t>
            </w:r>
          </w:p>
          <w:p w14:paraId="395A6FD4"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if there are changes in the financial condition of the Applicant and/or the Accountholder which could or might, in reasonable the opinion of the Bank prejudice the ability of the Applicant or the Accountholder to perform their obligations under this Application or the Charge Documents;</w:t>
            </w:r>
          </w:p>
          <w:p w14:paraId="5D80F24E"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the Applicant or the Accountholder breaches any term of this Application and/or the Charge Documents or fails to comply with any notice given under this Application and/or the Charge Documents requiring the Applicant and/or the Accountholder to remedy any breach of such terms;</w:t>
            </w:r>
          </w:p>
          <w:p w14:paraId="36DC6F75" w14:textId="37AB3CE4"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 xml:space="preserve">if the Bank shall be of the reasonable opinion that any of the security created pursuant to the Charge Documents is in jeopardy or the value of the security pursuant to be Charge Documents is insufficient for the purpose of the </w:t>
            </w:r>
            <w:r w:rsidR="00AA1741" w:rsidRPr="00A954D7">
              <w:rPr>
                <w:rFonts w:ascii="Arial Narrow" w:hAnsi="Arial Narrow"/>
                <w:sz w:val="16"/>
                <w:szCs w:val="16"/>
                <w:lang w:val="en-MY"/>
              </w:rPr>
              <w:t>Express LC</w:t>
            </w:r>
            <w:r w:rsidR="009172F8" w:rsidRPr="00A954D7">
              <w:rPr>
                <w:rFonts w:ascii="Arial Narrow" w:hAnsi="Arial Narrow"/>
                <w:sz w:val="16"/>
                <w:szCs w:val="16"/>
                <w:lang w:val="en-MY"/>
              </w:rPr>
              <w:t xml:space="preserve"> </w:t>
            </w:r>
            <w:r w:rsidRPr="00A954D7">
              <w:rPr>
                <w:rFonts w:ascii="Arial Narrow" w:hAnsi="Arial Narrow"/>
                <w:sz w:val="16"/>
                <w:szCs w:val="16"/>
                <w:lang w:val="en-MY"/>
              </w:rPr>
              <w:t>facility upon valuation or re-valuation;</w:t>
            </w:r>
          </w:p>
          <w:p w14:paraId="41AC9C2B"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it is or will become unlawful or illegal for the Applicant and/or the Accountholder to perform or comply with any one or more of the obligations of the Applicant and/or the Accountholder under this Application or the Charge Documents;</w:t>
            </w:r>
          </w:p>
          <w:p w14:paraId="15EFEE19" w14:textId="1F0D1CEF"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 xml:space="preserve">any authorisation, approval, consent, condition, order or licence required to be taken, fulfilled or done for the purpose of the </w:t>
            </w:r>
            <w:r w:rsidR="00AA1741" w:rsidRPr="00A954D7">
              <w:rPr>
                <w:rFonts w:ascii="Arial Narrow" w:hAnsi="Arial Narrow"/>
                <w:sz w:val="16"/>
                <w:szCs w:val="16"/>
                <w:lang w:val="en-MY"/>
              </w:rPr>
              <w:t xml:space="preserve">Express LC </w:t>
            </w:r>
            <w:r w:rsidRPr="00A954D7">
              <w:rPr>
                <w:rFonts w:ascii="Arial Narrow" w:hAnsi="Arial Narrow"/>
                <w:sz w:val="16"/>
                <w:szCs w:val="16"/>
                <w:lang w:val="en-MY"/>
              </w:rPr>
              <w:t>facility is not taken, fulfilled or done or ceases to be in full force and effect;</w:t>
            </w:r>
          </w:p>
          <w:p w14:paraId="308DEBB5" w14:textId="533FED5E"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 xml:space="preserve">the Applicant and/or the Accountholder commits a default of any provisions of any agreement, or security documents, or both (as the case may be) relating to other accounts or </w:t>
            </w:r>
            <w:r w:rsidR="00D41DB3">
              <w:rPr>
                <w:rFonts w:ascii="Arial Narrow" w:hAnsi="Arial Narrow"/>
                <w:sz w:val="16"/>
                <w:szCs w:val="16"/>
                <w:lang w:val="en-MY"/>
              </w:rPr>
              <w:t xml:space="preserve">financing </w:t>
            </w:r>
            <w:r w:rsidR="00047EF2">
              <w:rPr>
                <w:rFonts w:ascii="Arial Narrow" w:hAnsi="Arial Narrow"/>
                <w:sz w:val="16"/>
                <w:szCs w:val="16"/>
                <w:lang w:val="en-MY"/>
              </w:rPr>
              <w:t xml:space="preserve">/ </w:t>
            </w:r>
            <w:r w:rsidRPr="00A954D7">
              <w:rPr>
                <w:rFonts w:ascii="Arial Narrow" w:hAnsi="Arial Narrow"/>
                <w:sz w:val="16"/>
                <w:szCs w:val="16"/>
                <w:lang w:val="en-MY"/>
              </w:rPr>
              <w:t>loan facilities granted by other parties;</w:t>
            </w:r>
          </w:p>
          <w:p w14:paraId="4F984230"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if legal proceedings, suit or action of any kind (whether criminal or civil) is instituted against the Applicant and/or the Accountholder and such legal proceedings will materially affect their payment capability;</w:t>
            </w:r>
          </w:p>
          <w:p w14:paraId="1F301790"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a distress or execution or other process of a court of competent jurisdiction is levied upon or issued against the Applicant or the Accountholder’s property or any part of it and such distress execution or other process (as the case may be) is not discharged by the Applicant or the Accountholder within seven (7) days from the date of each levy or issue;</w:t>
            </w:r>
          </w:p>
          <w:p w14:paraId="1304A6EA"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any step or action is taken, or a petition is presented for the bankruptcy or insolvency of the Applicant or the Accountholder;</w:t>
            </w:r>
          </w:p>
          <w:p w14:paraId="348409F1" w14:textId="0E2E7811"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 xml:space="preserve">any step or petition or action is taken or a resolution is passed for the winding up, dissolution, liquidation or judicial management the Applicant and such step or petition or action is not discharged or stayed within </w:t>
            </w:r>
            <w:r w:rsidR="00395344" w:rsidRPr="00A954D7">
              <w:rPr>
                <w:rFonts w:ascii="Arial Narrow" w:hAnsi="Arial Narrow"/>
                <w:sz w:val="16"/>
                <w:szCs w:val="16"/>
                <w:lang w:val="en-MY"/>
              </w:rPr>
              <w:t>twenty-one (</w:t>
            </w:r>
            <w:r w:rsidRPr="00A954D7">
              <w:rPr>
                <w:rFonts w:ascii="Arial Narrow" w:hAnsi="Arial Narrow"/>
                <w:sz w:val="16"/>
                <w:szCs w:val="16"/>
                <w:lang w:val="en-MY"/>
              </w:rPr>
              <w:t>21</w:t>
            </w:r>
            <w:r w:rsidR="00395344" w:rsidRPr="00A954D7">
              <w:rPr>
                <w:rFonts w:ascii="Arial Narrow" w:hAnsi="Arial Narrow"/>
                <w:sz w:val="16"/>
                <w:szCs w:val="16"/>
                <w:lang w:val="en-MY"/>
              </w:rPr>
              <w:t>)</w:t>
            </w:r>
            <w:r w:rsidRPr="00A954D7">
              <w:rPr>
                <w:rFonts w:ascii="Arial Narrow" w:hAnsi="Arial Narrow"/>
                <w:sz w:val="16"/>
                <w:szCs w:val="16"/>
                <w:lang w:val="en-MY"/>
              </w:rPr>
              <w:t xml:space="preserve"> days from the date of the taking of such step, petition or action;</w:t>
            </w:r>
          </w:p>
          <w:p w14:paraId="487E3F76"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the Applicant or the Accountholder shall make an assignment or enter into an arrangement for composition for the benefit of its creditors;</w:t>
            </w:r>
          </w:p>
          <w:p w14:paraId="2E5574B3" w14:textId="175328F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 xml:space="preserve">any judgment against the Applicant or the Accountholder is unsatisfied for a period of </w:t>
            </w:r>
            <w:r w:rsidR="00395344" w:rsidRPr="00A954D7">
              <w:rPr>
                <w:rFonts w:ascii="Arial Narrow" w:hAnsi="Arial Narrow"/>
                <w:sz w:val="16"/>
                <w:szCs w:val="16"/>
                <w:lang w:val="en-MY"/>
              </w:rPr>
              <w:t>twenty-one (</w:t>
            </w:r>
            <w:r w:rsidRPr="00A954D7">
              <w:rPr>
                <w:rFonts w:ascii="Arial Narrow" w:hAnsi="Arial Narrow"/>
                <w:sz w:val="16"/>
                <w:szCs w:val="16"/>
                <w:lang w:val="en-MY"/>
              </w:rPr>
              <w:t>21</w:t>
            </w:r>
            <w:r w:rsidR="00395344" w:rsidRPr="00A954D7">
              <w:rPr>
                <w:rFonts w:ascii="Arial Narrow" w:hAnsi="Arial Narrow"/>
                <w:sz w:val="16"/>
                <w:szCs w:val="16"/>
                <w:lang w:val="en-MY"/>
              </w:rPr>
              <w:t>)</w:t>
            </w:r>
            <w:r w:rsidRPr="00A954D7">
              <w:rPr>
                <w:rFonts w:ascii="Arial Narrow" w:hAnsi="Arial Narrow"/>
                <w:sz w:val="16"/>
                <w:szCs w:val="16"/>
                <w:lang w:val="en-MY"/>
              </w:rPr>
              <w:t xml:space="preserve"> days or more unless an appeal against such judgment is pending or a stay of execution has been granted by the courts;</w:t>
            </w:r>
          </w:p>
          <w:p w14:paraId="1F6AC0E9"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a liquidator or a receiver and / or manager or judicial manager shall be appointed in respect of the undertaking or property of the Applicant. In the case of the Applicant or the Accountholder being an individual, partnership or sole proprietorship, an official assignee or trustee is appointed over the its property, assets or undertaking;</w:t>
            </w:r>
          </w:p>
          <w:p w14:paraId="5D7761DD"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the Applicant or the Accountholder enters into or proposes to enter into, or there is declared by any competent court or authority, a moratorium on the payment of indebtedness or other suspensions of payments generally;</w:t>
            </w:r>
          </w:p>
          <w:p w14:paraId="47F25678"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the Applicant or the Accountholder who is a natural person or individual dies or becomes insane or is adjudged a bankrupt or commits an act of bankruptcy;</w:t>
            </w:r>
          </w:p>
          <w:p w14:paraId="36EC04BF"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in the opinion of the Bank, the Applicant or the Accountholder’s account with the Bank is or has not been operated satisfactorily;</w:t>
            </w:r>
          </w:p>
          <w:p w14:paraId="177EF459" w14:textId="77777777"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any of the Charge Documents cannot be perfected for any reason or ceases to have full force and effect, is terminated, disputed, in jeopardy or invalidated or is unenforceable;</w:t>
            </w:r>
          </w:p>
          <w:p w14:paraId="0A07ED08" w14:textId="462DE480" w:rsidR="00587EA3" w:rsidRPr="00A954D7" w:rsidRDefault="00587EA3">
            <w:pPr>
              <w:pStyle w:val="ListParagraph"/>
              <w:numPr>
                <w:ilvl w:val="0"/>
                <w:numId w:val="8"/>
              </w:numPr>
              <w:spacing w:before="20" w:after="20"/>
              <w:jc w:val="both"/>
              <w:rPr>
                <w:rFonts w:ascii="Arial Narrow" w:hAnsi="Arial Narrow"/>
                <w:sz w:val="16"/>
                <w:szCs w:val="16"/>
                <w:lang w:val="en-MY"/>
              </w:rPr>
            </w:pPr>
            <w:r w:rsidRPr="00A954D7">
              <w:rPr>
                <w:rFonts w:ascii="Arial Narrow" w:hAnsi="Arial Narrow"/>
                <w:sz w:val="16"/>
                <w:szCs w:val="16"/>
                <w:lang w:val="en-MY"/>
              </w:rPr>
              <w:t>there is default in the payment of any monies under the accounts of any other party for which the Applicant or the Accountholder is providing security or guarantee.</w:t>
            </w:r>
          </w:p>
          <w:p w14:paraId="69A3D91D" w14:textId="77777777" w:rsidR="00395344" w:rsidRPr="00A954D7" w:rsidRDefault="00395344" w:rsidP="00395344">
            <w:pPr>
              <w:pStyle w:val="ListParagraph"/>
              <w:spacing w:before="20" w:after="20"/>
              <w:jc w:val="both"/>
              <w:rPr>
                <w:rFonts w:ascii="Arial Narrow" w:hAnsi="Arial Narrow"/>
                <w:sz w:val="16"/>
                <w:szCs w:val="16"/>
                <w:lang w:val="en-MY"/>
              </w:rPr>
            </w:pPr>
          </w:p>
          <w:p w14:paraId="0A563D1C" w14:textId="41AA739C" w:rsidR="00587EA3" w:rsidRPr="00A954D7" w:rsidRDefault="00587EA3" w:rsidP="001F1D44">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r w:rsidRPr="00A954D7">
              <w:rPr>
                <w:rFonts w:ascii="Arial Narrow" w:hAnsi="Arial Narrow"/>
                <w:sz w:val="16"/>
                <w:szCs w:val="16"/>
                <w:lang w:val="en-MY"/>
              </w:rPr>
              <w:t>No assurance, security or payments which may be avoided under any law relating to insolvency</w:t>
            </w:r>
            <w:r w:rsidR="00395344" w:rsidRPr="00A954D7">
              <w:rPr>
                <w:rFonts w:ascii="Arial Narrow" w:hAnsi="Arial Narrow"/>
                <w:sz w:val="16"/>
                <w:szCs w:val="16"/>
                <w:lang w:val="en-MY"/>
              </w:rPr>
              <w:t>, winding-up or liquidation of companies</w:t>
            </w:r>
            <w:r w:rsidRPr="00A954D7">
              <w:rPr>
                <w:rFonts w:ascii="Arial Narrow" w:hAnsi="Arial Narrow"/>
                <w:sz w:val="16"/>
                <w:szCs w:val="16"/>
                <w:lang w:val="en-MY"/>
              </w:rPr>
              <w:t xml:space="preserve"> and no release, settlement or discharge given or made by the Bank on the faith of any such assurance, security or payment shall prejudice or affect the Bank’s rights to recover from the Applicant or the Accountholder the monies hereby earmarked or secured to the full extent under</w:t>
            </w:r>
            <w:r w:rsidR="00465119" w:rsidRPr="00A954D7">
              <w:rPr>
                <w:rFonts w:ascii="Arial Narrow" w:hAnsi="Arial Narrow"/>
                <w:sz w:val="16"/>
                <w:szCs w:val="16"/>
                <w:lang w:val="en-MY"/>
              </w:rPr>
              <w:t xml:space="preserve"> these Terms and Conditions</w:t>
            </w:r>
            <w:r w:rsidRPr="00A954D7">
              <w:rPr>
                <w:rFonts w:ascii="Arial Narrow" w:hAnsi="Arial Narrow"/>
                <w:sz w:val="16"/>
                <w:szCs w:val="16"/>
                <w:lang w:val="en-MY"/>
              </w:rPr>
              <w:t xml:space="preserve"> or under the Charge Documents. Any such release, settlement or discharge shall be deemed to be made subject to the condition that it will be void if any payment or security which the Bank may previously have received or may in the future receive from any person in respect of the monies hereby earmarked or secured under the Charge Documents is set aside under any applicable law or proves to have been for any reason invalid.</w:t>
            </w:r>
          </w:p>
          <w:p w14:paraId="5C0FBB36" w14:textId="77777777" w:rsidR="00465119" w:rsidRPr="00A954D7" w:rsidRDefault="00465119" w:rsidP="004651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rFonts w:ascii="Arial Narrow" w:hAnsi="Arial Narrow"/>
                <w:sz w:val="16"/>
                <w:szCs w:val="16"/>
                <w:lang w:val="en-MY"/>
              </w:rPr>
            </w:pPr>
          </w:p>
          <w:p w14:paraId="3BD26153" w14:textId="575CB24B" w:rsidR="00587EA3" w:rsidRPr="00A954D7" w:rsidRDefault="00587EA3" w:rsidP="001F1D44">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r w:rsidRPr="00A954D7">
              <w:rPr>
                <w:rFonts w:ascii="Arial Narrow" w:hAnsi="Arial Narrow"/>
                <w:sz w:val="16"/>
                <w:szCs w:val="16"/>
                <w:lang w:val="en-MY"/>
              </w:rPr>
              <w:lastRenderedPageBreak/>
              <w:t xml:space="preserve">The Bank has the right to require any form of additional security and/or cash collateralisation of all or any part of the sums actually or contingently owing to it under the </w:t>
            </w:r>
            <w:r w:rsidR="00AA1741" w:rsidRPr="00A954D7">
              <w:rPr>
                <w:rFonts w:ascii="Arial Narrow" w:hAnsi="Arial Narrow"/>
                <w:sz w:val="16"/>
                <w:szCs w:val="16"/>
                <w:lang w:val="en-MY"/>
              </w:rPr>
              <w:t>Express LC</w:t>
            </w:r>
            <w:r w:rsidRPr="00A954D7">
              <w:rPr>
                <w:rFonts w:ascii="Arial Narrow" w:hAnsi="Arial Narrow"/>
                <w:sz w:val="16"/>
                <w:szCs w:val="16"/>
                <w:lang w:val="en-MY"/>
              </w:rPr>
              <w:t xml:space="preserve"> facility. The Applicant shall, when required by the Bank, and at its cost and expense, execute or cause and procure the Accountholder to execute, in favour of the Bank such legal or other mortgages, charges, assignments, transfers, deposits or agreements as additional security.</w:t>
            </w:r>
          </w:p>
          <w:p w14:paraId="76ADD6CF" w14:textId="77777777" w:rsidR="00465119" w:rsidRPr="00A954D7" w:rsidRDefault="00465119" w:rsidP="004651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p>
          <w:p w14:paraId="40CDE8EB" w14:textId="289F3BD4" w:rsidR="006A71F8" w:rsidRPr="00A954D7" w:rsidRDefault="00FA17FE" w:rsidP="001F1D44">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r w:rsidRPr="00A954D7">
              <w:rPr>
                <w:rFonts w:ascii="Arial Narrow" w:hAnsi="Arial Narrow"/>
                <w:sz w:val="16"/>
                <w:szCs w:val="16"/>
                <w:lang w:val="en-MY"/>
              </w:rPr>
              <w:t>To the extent permitted by applicable law and unless it is due to the Bank’s negligence or wilful default, t</w:t>
            </w:r>
            <w:r w:rsidR="00587EA3" w:rsidRPr="00A954D7">
              <w:rPr>
                <w:rFonts w:ascii="Arial Narrow" w:hAnsi="Arial Narrow"/>
                <w:sz w:val="16"/>
                <w:szCs w:val="16"/>
                <w:lang w:val="en-MY"/>
              </w:rPr>
              <w:t>he Applicant and the Accountholder (if any) shall indemnify the Bank and hold the Bank harmless from any losses, damages and expenses whatsoever, legal or otherwise (including but not limited to all legal costs incurred by the Bank on a solicitor and own client basis) which the Bank may sustain, suffer or incur</w:t>
            </w:r>
            <w:r w:rsidR="006A71F8" w:rsidRPr="00A954D7">
              <w:rPr>
                <w:rFonts w:ascii="Arial Narrow" w:hAnsi="Arial Narrow"/>
                <w:sz w:val="16"/>
                <w:szCs w:val="16"/>
                <w:lang w:val="en-MY"/>
              </w:rPr>
              <w:t>: -</w:t>
            </w:r>
            <w:r w:rsidR="00587EA3" w:rsidRPr="00A954D7">
              <w:rPr>
                <w:rFonts w:ascii="Arial Narrow" w:hAnsi="Arial Narrow"/>
                <w:sz w:val="16"/>
                <w:szCs w:val="16"/>
                <w:lang w:val="en-MY"/>
              </w:rPr>
              <w:t xml:space="preserve"> </w:t>
            </w:r>
          </w:p>
          <w:p w14:paraId="366D4CD9" w14:textId="307BE2B9" w:rsidR="006A71F8" w:rsidRPr="00A954D7" w:rsidRDefault="006A71F8">
            <w:pPr>
              <w:pStyle w:val="ListParagraph"/>
              <w:numPr>
                <w:ilvl w:val="0"/>
                <w:numId w:val="17"/>
              </w:numPr>
              <w:jc w:val="both"/>
              <w:rPr>
                <w:rFonts w:ascii="Arial Narrow" w:hAnsi="Arial Narrow"/>
                <w:sz w:val="16"/>
                <w:szCs w:val="16"/>
                <w:lang w:val="en-MY"/>
              </w:rPr>
            </w:pPr>
            <w:r w:rsidRPr="00A954D7">
              <w:rPr>
                <w:rFonts w:ascii="Arial Narrow" w:hAnsi="Arial Narrow"/>
                <w:sz w:val="16"/>
                <w:szCs w:val="16"/>
                <w:lang w:val="en-MY"/>
              </w:rPr>
              <w:t>in connection with or as a consequence of the issuance of the Letter of Credit by the Bank pursuant to this Application or a</w:t>
            </w:r>
            <w:r w:rsidR="00FA17FE" w:rsidRPr="00A954D7">
              <w:rPr>
                <w:rFonts w:ascii="Arial Narrow" w:hAnsi="Arial Narrow"/>
                <w:sz w:val="16"/>
                <w:szCs w:val="16"/>
                <w:lang w:val="en-MY"/>
              </w:rPr>
              <w:t>s revised pursuant to any Amendment;</w:t>
            </w:r>
          </w:p>
          <w:p w14:paraId="1BB59585" w14:textId="7FFEE1F5" w:rsidR="007049FA" w:rsidRPr="00A954D7" w:rsidRDefault="007049FA">
            <w:pPr>
              <w:pStyle w:val="ListParagraph"/>
              <w:numPr>
                <w:ilvl w:val="0"/>
                <w:numId w:val="17"/>
              </w:numPr>
              <w:jc w:val="both"/>
              <w:rPr>
                <w:rFonts w:ascii="Arial Narrow" w:hAnsi="Arial Narrow"/>
                <w:sz w:val="16"/>
                <w:szCs w:val="16"/>
                <w:lang w:val="en-MY"/>
              </w:rPr>
            </w:pPr>
            <w:r w:rsidRPr="00A954D7">
              <w:rPr>
                <w:rFonts w:ascii="Arial Narrow" w:hAnsi="Arial Narrow"/>
                <w:sz w:val="16"/>
                <w:szCs w:val="16"/>
                <w:lang w:val="en-MY"/>
              </w:rPr>
              <w:t xml:space="preserve">as a consequence of the amount paid by the Applicant to the Bank pursuant to Clause </w:t>
            </w:r>
            <w:r w:rsidR="00F7265B" w:rsidRPr="00A954D7">
              <w:rPr>
                <w:rFonts w:ascii="Arial Narrow" w:hAnsi="Arial Narrow"/>
                <w:sz w:val="16"/>
                <w:szCs w:val="16"/>
                <w:lang w:val="en-MY"/>
              </w:rPr>
              <w:t>5</w:t>
            </w:r>
            <w:r w:rsidRPr="00A954D7">
              <w:rPr>
                <w:rFonts w:ascii="Arial Narrow" w:hAnsi="Arial Narrow"/>
                <w:sz w:val="16"/>
                <w:szCs w:val="16"/>
                <w:lang w:val="en-MY"/>
              </w:rPr>
              <w:t xml:space="preserve"> above being set aside, avoided or reduced under any</w:t>
            </w:r>
            <w:r w:rsidR="00304651" w:rsidRPr="00A954D7">
              <w:rPr>
                <w:rFonts w:ascii="Arial Narrow" w:hAnsi="Arial Narrow"/>
                <w:sz w:val="16"/>
                <w:szCs w:val="16"/>
                <w:lang w:val="en-MY"/>
              </w:rPr>
              <w:t xml:space="preserve"> </w:t>
            </w:r>
            <w:r w:rsidRPr="00A954D7">
              <w:rPr>
                <w:rFonts w:ascii="Arial Narrow" w:hAnsi="Arial Narrow"/>
                <w:sz w:val="16"/>
                <w:szCs w:val="16"/>
                <w:lang w:val="en-MY"/>
              </w:rPr>
              <w:t>applicable law or for any reason or prove to have been for any reason invalid</w:t>
            </w:r>
            <w:r w:rsidR="00304651" w:rsidRPr="00A954D7">
              <w:rPr>
                <w:rFonts w:ascii="Arial Narrow" w:hAnsi="Arial Narrow"/>
                <w:sz w:val="16"/>
                <w:szCs w:val="16"/>
                <w:lang w:val="en-MY"/>
              </w:rPr>
              <w:t>;</w:t>
            </w:r>
          </w:p>
          <w:p w14:paraId="0935AB99" w14:textId="77777777" w:rsidR="004B689C" w:rsidRPr="00A954D7" w:rsidRDefault="00587EA3">
            <w:pPr>
              <w:pStyle w:val="ListParagraph"/>
              <w:numPr>
                <w:ilvl w:val="0"/>
                <w:numId w:val="17"/>
              </w:numPr>
              <w:jc w:val="both"/>
              <w:rPr>
                <w:rFonts w:ascii="Arial Narrow" w:hAnsi="Arial Narrow"/>
                <w:sz w:val="16"/>
                <w:szCs w:val="16"/>
                <w:lang w:val="en-MY"/>
              </w:rPr>
            </w:pPr>
            <w:r w:rsidRPr="00A954D7">
              <w:rPr>
                <w:rFonts w:ascii="Arial Narrow" w:hAnsi="Arial Narrow"/>
                <w:sz w:val="16"/>
                <w:szCs w:val="16"/>
                <w:lang w:val="en-MY"/>
              </w:rPr>
              <w:t xml:space="preserve">as a consequence of any default in the payment of any sums in respect of </w:t>
            </w:r>
            <w:r w:rsidR="00386F7A" w:rsidRPr="00A954D7">
              <w:rPr>
                <w:rFonts w:ascii="Arial Narrow" w:hAnsi="Arial Narrow"/>
                <w:sz w:val="16"/>
                <w:szCs w:val="16"/>
                <w:lang w:val="en-MY"/>
              </w:rPr>
              <w:t xml:space="preserve">this Application and any Amendment, </w:t>
            </w:r>
            <w:r w:rsidRPr="00A954D7">
              <w:rPr>
                <w:rFonts w:ascii="Arial Narrow" w:hAnsi="Arial Narrow"/>
                <w:sz w:val="16"/>
                <w:szCs w:val="16"/>
                <w:lang w:val="en-MY"/>
              </w:rPr>
              <w:t xml:space="preserve">the </w:t>
            </w:r>
            <w:r w:rsidR="00AA1741" w:rsidRPr="00A954D7">
              <w:rPr>
                <w:rFonts w:ascii="Arial Narrow" w:hAnsi="Arial Narrow"/>
                <w:sz w:val="16"/>
                <w:szCs w:val="16"/>
                <w:lang w:val="en-MY"/>
              </w:rPr>
              <w:t>Express LC</w:t>
            </w:r>
            <w:r w:rsidR="00386F7A" w:rsidRPr="00A954D7">
              <w:rPr>
                <w:rFonts w:ascii="Arial Narrow" w:hAnsi="Arial Narrow"/>
                <w:sz w:val="16"/>
                <w:szCs w:val="16"/>
                <w:lang w:val="en-MY"/>
              </w:rPr>
              <w:t xml:space="preserve"> facility</w:t>
            </w:r>
            <w:r w:rsidRPr="00A954D7">
              <w:rPr>
                <w:rFonts w:ascii="Arial Narrow" w:hAnsi="Arial Narrow"/>
                <w:sz w:val="16"/>
                <w:szCs w:val="16"/>
                <w:lang w:val="en-MY"/>
              </w:rPr>
              <w:t>,</w:t>
            </w:r>
            <w:r w:rsidR="00386F7A" w:rsidRPr="00A954D7">
              <w:rPr>
                <w:rFonts w:ascii="Arial Narrow" w:hAnsi="Arial Narrow"/>
                <w:sz w:val="16"/>
                <w:szCs w:val="16"/>
                <w:lang w:val="en-MY"/>
              </w:rPr>
              <w:t xml:space="preserve"> the Letter of Credit,</w:t>
            </w:r>
            <w:r w:rsidRPr="00A954D7">
              <w:rPr>
                <w:rFonts w:ascii="Arial Narrow" w:hAnsi="Arial Narrow"/>
                <w:sz w:val="16"/>
                <w:szCs w:val="16"/>
                <w:lang w:val="en-MY"/>
              </w:rPr>
              <w:t xml:space="preserve"> the Deposits or the </w:t>
            </w:r>
            <w:r w:rsidR="00AA1741" w:rsidRPr="00A954D7">
              <w:rPr>
                <w:rFonts w:ascii="Arial Narrow" w:hAnsi="Arial Narrow"/>
                <w:sz w:val="16"/>
                <w:szCs w:val="16"/>
                <w:lang w:val="en-MY"/>
              </w:rPr>
              <w:t>Express LC</w:t>
            </w:r>
            <w:r w:rsidRPr="00A954D7">
              <w:rPr>
                <w:rFonts w:ascii="Arial Narrow" w:hAnsi="Arial Narrow"/>
                <w:sz w:val="16"/>
                <w:szCs w:val="16"/>
                <w:lang w:val="en-MY"/>
              </w:rPr>
              <w:t xml:space="preserve"> Liability</w:t>
            </w:r>
            <w:r w:rsidR="004B689C" w:rsidRPr="00A954D7">
              <w:rPr>
                <w:rFonts w:ascii="Arial Narrow" w:hAnsi="Arial Narrow"/>
                <w:sz w:val="16"/>
                <w:szCs w:val="16"/>
                <w:lang w:val="en-MY"/>
              </w:rPr>
              <w:t>;</w:t>
            </w:r>
            <w:r w:rsidRPr="00A954D7">
              <w:rPr>
                <w:rFonts w:ascii="Arial Narrow" w:hAnsi="Arial Narrow"/>
                <w:sz w:val="16"/>
                <w:szCs w:val="16"/>
                <w:lang w:val="en-MY"/>
              </w:rPr>
              <w:t xml:space="preserve"> or </w:t>
            </w:r>
          </w:p>
          <w:p w14:paraId="6AE73FB2" w14:textId="7FC6F773" w:rsidR="004B689C" w:rsidRPr="00A954D7" w:rsidRDefault="004B689C">
            <w:pPr>
              <w:pStyle w:val="ListParagraph"/>
              <w:numPr>
                <w:ilvl w:val="0"/>
                <w:numId w:val="17"/>
              </w:numPr>
              <w:jc w:val="both"/>
              <w:rPr>
                <w:rFonts w:ascii="Arial Narrow" w:hAnsi="Arial Narrow"/>
                <w:sz w:val="16"/>
                <w:szCs w:val="16"/>
                <w:lang w:val="en-MY"/>
              </w:rPr>
            </w:pPr>
            <w:r w:rsidRPr="00A954D7">
              <w:rPr>
                <w:rFonts w:ascii="Arial Narrow" w:hAnsi="Arial Narrow"/>
                <w:sz w:val="16"/>
                <w:szCs w:val="16"/>
                <w:lang w:val="en-MY"/>
              </w:rPr>
              <w:t>as a result</w:t>
            </w:r>
            <w:r w:rsidR="00587EA3" w:rsidRPr="00A954D7">
              <w:rPr>
                <w:rFonts w:ascii="Arial Narrow" w:hAnsi="Arial Narrow"/>
                <w:sz w:val="16"/>
                <w:szCs w:val="16"/>
                <w:lang w:val="en-MY"/>
              </w:rPr>
              <w:t xml:space="preserve"> of the non-observance or non-satisfaction of all or any of the obligations or liabilities of the Applicant and/or the Accountholder (if any) to the Bank. </w:t>
            </w:r>
          </w:p>
          <w:p w14:paraId="248CDBA1" w14:textId="0F0FE2E7" w:rsidR="00587EA3" w:rsidRPr="00A954D7" w:rsidRDefault="00587EA3" w:rsidP="00161EAF">
            <w:pPr>
              <w:pStyle w:val="ListParagraph"/>
              <w:ind w:left="343"/>
              <w:jc w:val="both"/>
              <w:rPr>
                <w:rFonts w:ascii="Arial Narrow" w:hAnsi="Arial Narrow"/>
                <w:sz w:val="16"/>
                <w:szCs w:val="16"/>
                <w:lang w:val="en-MY"/>
              </w:rPr>
            </w:pPr>
            <w:r w:rsidRPr="00A954D7">
              <w:rPr>
                <w:rFonts w:ascii="Arial Narrow" w:hAnsi="Arial Narrow"/>
                <w:sz w:val="16"/>
                <w:szCs w:val="16"/>
                <w:lang w:val="en-MY"/>
              </w:rPr>
              <w:t>The Bank’s certification of the amount of its losses, damages and expenses shall be conclusive and binding on the Applicant and the Accountholder (if any), save for any manifest error.</w:t>
            </w:r>
          </w:p>
          <w:p w14:paraId="15069854" w14:textId="77777777" w:rsidR="0025696B" w:rsidRPr="00A954D7" w:rsidRDefault="0025696B" w:rsidP="00386F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p>
          <w:p w14:paraId="02790AB0" w14:textId="05CC5846" w:rsidR="008269A9" w:rsidRPr="00A954D7" w:rsidRDefault="008269A9" w:rsidP="001F1D44">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color w:val="000000" w:themeColor="text1"/>
                <w:sz w:val="16"/>
                <w:szCs w:val="16"/>
                <w:lang w:val="en-MY"/>
              </w:rPr>
            </w:pPr>
            <w:r w:rsidRPr="00A954D7">
              <w:rPr>
                <w:rFonts w:ascii="Arial Narrow" w:hAnsi="Arial Narrow" w:cs="Arial Narrow"/>
                <w:color w:val="000000" w:themeColor="text1"/>
                <w:sz w:val="16"/>
                <w:szCs w:val="16"/>
                <w:lang w:val="en-MY"/>
              </w:rPr>
              <w:t>The Applicant shall pay to the Bank and hereby authorise the Bank to debit from any of the Applicant’s accounts maintained with the Bank (including the Designated Account): -</w:t>
            </w:r>
          </w:p>
          <w:p w14:paraId="789BB436" w14:textId="3E7D6F23" w:rsidR="008269A9" w:rsidRPr="00A954D7" w:rsidRDefault="008269A9">
            <w:pPr>
              <w:pStyle w:val="ListParagraph"/>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color w:val="000000" w:themeColor="text1"/>
                <w:sz w:val="16"/>
                <w:szCs w:val="16"/>
                <w:lang w:val="en-MY"/>
              </w:rPr>
            </w:pPr>
            <w:r w:rsidRPr="00A954D7">
              <w:rPr>
                <w:rFonts w:ascii="Arial Narrow" w:hAnsi="Arial Narrow" w:cs="Arial Narrow"/>
                <w:color w:val="000000" w:themeColor="text1"/>
                <w:sz w:val="16"/>
                <w:szCs w:val="16"/>
                <w:lang w:val="en-MY"/>
              </w:rPr>
              <w:t>all charges, costs, losses and expenses (including, without limitation, any shortfall due to foreign exchange fluctuations</w:t>
            </w:r>
            <w:r w:rsidR="001A7126" w:rsidRPr="00A954D7">
              <w:rPr>
                <w:rFonts w:ascii="Arial Narrow" w:hAnsi="Arial Narrow" w:cs="Arial Narrow"/>
                <w:color w:val="000000" w:themeColor="text1"/>
                <w:sz w:val="16"/>
                <w:szCs w:val="16"/>
                <w:lang w:val="en-MY"/>
              </w:rPr>
              <w:t>, all customary charges</w:t>
            </w:r>
            <w:r w:rsidR="00D92FA6" w:rsidRPr="00A954D7">
              <w:rPr>
                <w:rFonts w:ascii="Arial Narrow" w:hAnsi="Arial Narrow" w:cs="Arial Narrow"/>
                <w:color w:val="000000" w:themeColor="text1"/>
                <w:sz w:val="16"/>
                <w:szCs w:val="16"/>
                <w:lang w:val="en-MY"/>
              </w:rPr>
              <w:t xml:space="preserve"> and all charges levied by </w:t>
            </w:r>
            <w:r w:rsidR="001A7126" w:rsidRPr="00A954D7">
              <w:rPr>
                <w:rFonts w:ascii="Arial Narrow" w:hAnsi="Arial Narrow" w:cs="Arial Narrow"/>
                <w:color w:val="000000" w:themeColor="text1"/>
                <w:sz w:val="16"/>
                <w:szCs w:val="16"/>
                <w:lang w:val="en-MY"/>
              </w:rPr>
              <w:t xml:space="preserve">the Bank’s </w:t>
            </w:r>
            <w:r w:rsidR="00D92FA6" w:rsidRPr="00A954D7">
              <w:rPr>
                <w:rFonts w:ascii="Arial Narrow" w:hAnsi="Arial Narrow" w:cs="Arial Narrow"/>
                <w:color w:val="000000" w:themeColor="text1"/>
                <w:sz w:val="16"/>
                <w:szCs w:val="16"/>
                <w:lang w:val="en-MY"/>
              </w:rPr>
              <w:t>overseas correspondents and agents</w:t>
            </w:r>
            <w:r w:rsidRPr="00A954D7">
              <w:rPr>
                <w:rFonts w:ascii="Arial Narrow" w:hAnsi="Arial Narrow" w:cs="Arial Narrow"/>
                <w:color w:val="000000" w:themeColor="text1"/>
                <w:sz w:val="16"/>
                <w:szCs w:val="16"/>
                <w:lang w:val="en-MY"/>
              </w:rPr>
              <w:t xml:space="preserve">) incurred or suffered or may be incurred or suffered by the Bank in respect of or in relation to the Express LC facility, the Letter of Credit issued/to be issued by the Bank or any Amendment made/to be made (as the case may be); </w:t>
            </w:r>
          </w:p>
          <w:p w14:paraId="6D1D7897" w14:textId="1159A678" w:rsidR="00E2757C" w:rsidRPr="00A954D7" w:rsidRDefault="00E2757C">
            <w:pPr>
              <w:pStyle w:val="ListParagraph"/>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color w:val="000000" w:themeColor="text1"/>
                <w:sz w:val="16"/>
                <w:szCs w:val="16"/>
                <w:lang w:val="en-MY"/>
              </w:rPr>
            </w:pPr>
            <w:r w:rsidRPr="00A954D7">
              <w:rPr>
                <w:rFonts w:ascii="Arial Narrow" w:hAnsi="Arial Narrow" w:cs="Arial Narrow"/>
                <w:color w:val="000000" w:themeColor="text1"/>
                <w:sz w:val="16"/>
                <w:szCs w:val="16"/>
                <w:lang w:val="en-MY"/>
              </w:rPr>
              <w:t xml:space="preserve">all monies due and/or payable to the Bank under </w:t>
            </w:r>
            <w:r w:rsidR="00D41DB3">
              <w:rPr>
                <w:rFonts w:ascii="Arial Narrow" w:hAnsi="Arial Narrow" w:cs="Arial Narrow"/>
                <w:color w:val="000000" w:themeColor="text1"/>
                <w:sz w:val="16"/>
                <w:szCs w:val="16"/>
                <w:lang w:val="en-MY"/>
              </w:rPr>
              <w:t xml:space="preserve">these </w:t>
            </w:r>
            <w:r w:rsidRPr="00A954D7">
              <w:rPr>
                <w:rFonts w:ascii="Arial Narrow" w:hAnsi="Arial Narrow" w:cs="Arial Narrow"/>
                <w:color w:val="000000" w:themeColor="text1"/>
                <w:sz w:val="16"/>
                <w:szCs w:val="16"/>
                <w:lang w:val="en-MY"/>
              </w:rPr>
              <w:t>Terms and Conditions;</w:t>
            </w:r>
          </w:p>
          <w:p w14:paraId="085D7741" w14:textId="17D11DE5" w:rsidR="008269A9" w:rsidRPr="00A954D7" w:rsidRDefault="008269A9">
            <w:pPr>
              <w:pStyle w:val="ListParagraph"/>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color w:val="000000" w:themeColor="text1"/>
                <w:sz w:val="16"/>
                <w:szCs w:val="16"/>
                <w:lang w:val="en-MY"/>
              </w:rPr>
            </w:pPr>
            <w:r w:rsidRPr="00A954D7">
              <w:rPr>
                <w:rFonts w:ascii="Arial Narrow" w:hAnsi="Arial Narrow" w:cs="Arial Narrow"/>
                <w:color w:val="000000" w:themeColor="text1"/>
                <w:sz w:val="16"/>
                <w:szCs w:val="16"/>
                <w:lang w:val="en-MY"/>
              </w:rPr>
              <w:t>any commission, fee, charges and stamp duty, payable to the Bank in respect of or in relation to the Express LC facility, the Letter of Credit or any Amendment, prior to issuance of the Letter of Credit or effecting the Amendment (as the case may be); and</w:t>
            </w:r>
          </w:p>
          <w:p w14:paraId="63B6D0C7" w14:textId="027EEE07" w:rsidR="008269A9" w:rsidRPr="00A954D7" w:rsidRDefault="008269A9">
            <w:pPr>
              <w:pStyle w:val="ListParagraph"/>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color w:val="000000" w:themeColor="text1"/>
                <w:sz w:val="16"/>
                <w:szCs w:val="16"/>
                <w:lang w:val="en-MY"/>
              </w:rPr>
            </w:pPr>
            <w:r w:rsidRPr="00A954D7">
              <w:rPr>
                <w:rFonts w:ascii="Arial Narrow" w:hAnsi="Arial Narrow" w:cs="Arial Narrow"/>
                <w:color w:val="000000" w:themeColor="text1"/>
                <w:sz w:val="16"/>
                <w:szCs w:val="16"/>
                <w:lang w:val="en-MY"/>
              </w:rPr>
              <w:t>any taxes or levies which as the date of this Application or at any date subsequent to the date of this Application, is required by applicable law or regulations, guidelines, decisions or directives issued under applicable laws to be paid to any body or authority having jurisdiction over the Bank, in respect of any monies charged or incurred by the Bank in relation to this Application, the Express LC facility, the Letter of Credit and/or any Amendment. Any taxes or levies incurred by the Bank in relation to this Application, Express LC facility, the Letter of Credit and any Amendment shall be borne by and charged to the Applicant and in the event that the Bank shall effect payment, the Applicant shall be liable to reimburse the Bank for such amounts paid.</w:t>
            </w:r>
          </w:p>
          <w:p w14:paraId="75E736A3" w14:textId="702F751A" w:rsidR="00BD1482" w:rsidRPr="00A954D7" w:rsidRDefault="00BD1482" w:rsidP="003057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rFonts w:ascii="Arial Narrow" w:hAnsi="Arial Narrow" w:cs="Arial Narrow"/>
                <w:color w:val="000000" w:themeColor="text1"/>
                <w:sz w:val="16"/>
                <w:szCs w:val="16"/>
                <w:lang w:val="en-MY"/>
              </w:rPr>
            </w:pPr>
          </w:p>
          <w:p w14:paraId="42299B5B" w14:textId="64AC5C77" w:rsidR="00165121" w:rsidRPr="00A954D7" w:rsidRDefault="00165121" w:rsidP="001F1D44">
            <w:pPr>
              <w:pStyle w:val="ListParagraph"/>
              <w:numPr>
                <w:ilvl w:val="0"/>
                <w:numId w:val="4"/>
              </w:numPr>
              <w:contextualSpacing w:val="0"/>
              <w:jc w:val="both"/>
              <w:rPr>
                <w:rFonts w:ascii="Arial Narrow" w:hAnsi="Arial Narrow"/>
                <w:sz w:val="16"/>
                <w:szCs w:val="16"/>
                <w:lang w:val="en-MY"/>
              </w:rPr>
            </w:pPr>
            <w:r w:rsidRPr="00A954D7">
              <w:rPr>
                <w:rFonts w:ascii="Arial Narrow" w:hAnsi="Arial Narrow" w:cs="Arial"/>
                <w:sz w:val="16"/>
                <w:szCs w:val="16"/>
                <w:lang w:val="en-MY"/>
              </w:rPr>
              <w:t xml:space="preserve">In consideration of the Bank agreeing to issue the Letter of Credit </w:t>
            </w:r>
            <w:r w:rsidR="00115F6C" w:rsidRPr="00A954D7">
              <w:rPr>
                <w:rFonts w:ascii="Arial Narrow" w:hAnsi="Arial Narrow" w:cs="Arial"/>
                <w:sz w:val="16"/>
                <w:szCs w:val="16"/>
                <w:lang w:val="en-MY"/>
              </w:rPr>
              <w:t xml:space="preserve">pursuant to this Application </w:t>
            </w:r>
            <w:r w:rsidRPr="00A954D7">
              <w:rPr>
                <w:rFonts w:ascii="Arial Narrow" w:hAnsi="Arial Narrow" w:cs="Arial"/>
                <w:sz w:val="16"/>
                <w:szCs w:val="16"/>
                <w:lang w:val="en-MY"/>
              </w:rPr>
              <w:t>or to any of the Applicant’s request for Amendment, the Applicant agrees</w:t>
            </w:r>
            <w:r w:rsidR="00D357A5" w:rsidRPr="00A954D7">
              <w:rPr>
                <w:rFonts w:ascii="Arial Narrow" w:hAnsi="Arial Narrow" w:cs="Arial"/>
                <w:sz w:val="16"/>
                <w:szCs w:val="16"/>
                <w:lang w:val="en-MY"/>
              </w:rPr>
              <w:t xml:space="preserve"> as follows</w:t>
            </w:r>
            <w:r w:rsidRPr="00A954D7">
              <w:rPr>
                <w:rFonts w:ascii="Arial Narrow" w:hAnsi="Arial Narrow" w:cs="Arial"/>
                <w:sz w:val="16"/>
                <w:szCs w:val="16"/>
                <w:lang w:val="en-MY"/>
              </w:rPr>
              <w:t xml:space="preserve">: </w:t>
            </w:r>
          </w:p>
          <w:p w14:paraId="55173BD9" w14:textId="19537625" w:rsidR="002D50EB" w:rsidRPr="00A954D7" w:rsidRDefault="002D50EB">
            <w:pPr>
              <w:pStyle w:val="ListParagraph"/>
              <w:numPr>
                <w:ilvl w:val="0"/>
                <w:numId w:val="15"/>
              </w:numPr>
              <w:contextualSpacing w:val="0"/>
              <w:jc w:val="both"/>
              <w:rPr>
                <w:rFonts w:ascii="Arial Narrow" w:hAnsi="Arial Narrow"/>
                <w:sz w:val="16"/>
                <w:szCs w:val="16"/>
                <w:lang w:val="en-MY"/>
              </w:rPr>
            </w:pPr>
            <w:r w:rsidRPr="00A954D7">
              <w:rPr>
                <w:rFonts w:ascii="Arial Narrow" w:hAnsi="Arial Narrow"/>
                <w:sz w:val="16"/>
                <w:szCs w:val="16"/>
                <w:lang w:val="en-MY"/>
              </w:rPr>
              <w:t>to pay</w:t>
            </w:r>
            <w:r w:rsidR="0030577A" w:rsidRPr="00A954D7">
              <w:rPr>
                <w:rFonts w:ascii="Arial Narrow" w:hAnsi="Arial Narrow"/>
                <w:sz w:val="16"/>
                <w:szCs w:val="16"/>
                <w:lang w:val="en-MY"/>
              </w:rPr>
              <w:t xml:space="preserve"> and for the Bank to make payment</w:t>
            </w:r>
            <w:r w:rsidRPr="00A954D7">
              <w:rPr>
                <w:rFonts w:ascii="Arial Narrow" w:hAnsi="Arial Narrow"/>
                <w:sz w:val="16"/>
                <w:szCs w:val="16"/>
                <w:lang w:val="en-MY"/>
              </w:rPr>
              <w:t xml:space="preserve"> on presentation or at maturity drafts and/or documents honoured or negotiated within the terms of the Letter of Credit, even if the goods are diverted, over-carried, fail to arrive or is refused landing at destination;</w:t>
            </w:r>
          </w:p>
          <w:p w14:paraId="55651026" w14:textId="78DD190F" w:rsidR="00115F6C" w:rsidRPr="00A954D7" w:rsidRDefault="00115F6C">
            <w:pPr>
              <w:pStyle w:val="ListParagraph"/>
              <w:numPr>
                <w:ilvl w:val="0"/>
                <w:numId w:val="15"/>
              </w:numPr>
              <w:contextualSpacing w:val="0"/>
              <w:jc w:val="both"/>
              <w:rPr>
                <w:rFonts w:ascii="Arial Narrow" w:hAnsi="Arial Narrow"/>
                <w:sz w:val="16"/>
                <w:szCs w:val="16"/>
                <w:lang w:val="en-MY"/>
              </w:rPr>
            </w:pPr>
            <w:r w:rsidRPr="00A954D7">
              <w:rPr>
                <w:rFonts w:ascii="Arial Narrow" w:hAnsi="Arial Narrow"/>
                <w:sz w:val="16"/>
                <w:szCs w:val="16"/>
                <w:lang w:val="en-MY"/>
              </w:rPr>
              <w:t xml:space="preserve">to </w:t>
            </w:r>
            <w:r w:rsidR="00D357A5" w:rsidRPr="00A954D7">
              <w:rPr>
                <w:rFonts w:ascii="Arial Narrow" w:hAnsi="Arial Narrow"/>
                <w:sz w:val="16"/>
                <w:szCs w:val="16"/>
                <w:lang w:val="en-MY"/>
              </w:rPr>
              <w:t xml:space="preserve">admit, have regard to and </w:t>
            </w:r>
            <w:r w:rsidRPr="00A954D7">
              <w:rPr>
                <w:rFonts w:ascii="Arial Narrow" w:hAnsi="Arial Narrow"/>
                <w:sz w:val="16"/>
                <w:szCs w:val="16"/>
                <w:lang w:val="en-MY"/>
              </w:rPr>
              <w:t xml:space="preserve">comply with all promises, agreements, and undertakings imposed </w:t>
            </w:r>
            <w:r w:rsidR="002D50EB" w:rsidRPr="00A954D7">
              <w:rPr>
                <w:rFonts w:ascii="Arial Narrow" w:hAnsi="Arial Narrow"/>
                <w:sz w:val="16"/>
                <w:szCs w:val="16"/>
                <w:lang w:val="en-MY"/>
              </w:rPr>
              <w:t>in these Terms and Conditions</w:t>
            </w:r>
            <w:r w:rsidRPr="00A954D7">
              <w:rPr>
                <w:rFonts w:ascii="Arial Narrow" w:hAnsi="Arial Narrow"/>
                <w:sz w:val="16"/>
                <w:szCs w:val="16"/>
                <w:lang w:val="en-MY"/>
              </w:rPr>
              <w:t xml:space="preserve"> regardless of any extension, renewal, variation or modifications of any kind in the terms of the Letter of Credit</w:t>
            </w:r>
            <w:r w:rsidR="002D50EB" w:rsidRPr="00A954D7">
              <w:rPr>
                <w:rFonts w:ascii="Arial Narrow" w:hAnsi="Arial Narrow"/>
                <w:sz w:val="16"/>
                <w:szCs w:val="16"/>
                <w:lang w:val="en-MY"/>
              </w:rPr>
              <w:t xml:space="preserve"> which the Bank has done or caused to be done at the Applicant’s request</w:t>
            </w:r>
            <w:r w:rsidRPr="00A954D7">
              <w:rPr>
                <w:rFonts w:ascii="Arial Narrow" w:hAnsi="Arial Narrow"/>
                <w:sz w:val="16"/>
                <w:szCs w:val="16"/>
                <w:lang w:val="en-MY"/>
              </w:rPr>
              <w:t>;</w:t>
            </w:r>
          </w:p>
          <w:p w14:paraId="42E5463E" w14:textId="522E3F03" w:rsidR="00165121" w:rsidRPr="00A954D7" w:rsidRDefault="00165121">
            <w:pPr>
              <w:pStyle w:val="ListParagraph"/>
              <w:numPr>
                <w:ilvl w:val="0"/>
                <w:numId w:val="15"/>
              </w:numPr>
              <w:contextualSpacing w:val="0"/>
              <w:jc w:val="both"/>
              <w:rPr>
                <w:rFonts w:ascii="Arial Narrow" w:hAnsi="Arial Narrow"/>
                <w:sz w:val="16"/>
                <w:szCs w:val="16"/>
                <w:lang w:val="en-MY"/>
              </w:rPr>
            </w:pPr>
            <w:r w:rsidRPr="00A954D7">
              <w:rPr>
                <w:rFonts w:ascii="Arial Narrow" w:hAnsi="Arial Narrow"/>
                <w:sz w:val="16"/>
                <w:szCs w:val="16"/>
                <w:lang w:val="en-MY"/>
              </w:rPr>
              <w:t>not to make any claim against the Bank in respect of the documents and/or the goods after the draft(s) has been accepted or paid;</w:t>
            </w:r>
          </w:p>
          <w:p w14:paraId="3766061A" w14:textId="07BB6F68" w:rsidR="001E07A1" w:rsidRPr="00A954D7" w:rsidRDefault="009A2056">
            <w:pPr>
              <w:pStyle w:val="ListParagraph"/>
              <w:numPr>
                <w:ilvl w:val="0"/>
                <w:numId w:val="15"/>
              </w:numPr>
              <w:contextualSpacing w:val="0"/>
              <w:jc w:val="both"/>
              <w:rPr>
                <w:rFonts w:ascii="Arial Narrow" w:hAnsi="Arial Narrow"/>
                <w:sz w:val="16"/>
                <w:szCs w:val="16"/>
                <w:lang w:val="en-MY"/>
              </w:rPr>
            </w:pPr>
            <w:r w:rsidRPr="00A954D7">
              <w:rPr>
                <w:rFonts w:ascii="Arial Narrow" w:hAnsi="Arial Narrow" w:cs="Arial Narrow"/>
                <w:sz w:val="16"/>
                <w:szCs w:val="16"/>
                <w:lang w:val="en-MY"/>
              </w:rPr>
              <w:t xml:space="preserve">that </w:t>
            </w:r>
            <w:r w:rsidR="004C7BE4" w:rsidRPr="00A954D7">
              <w:rPr>
                <w:rFonts w:ascii="Arial Narrow" w:hAnsi="Arial Narrow" w:cs="Arial Narrow"/>
                <w:sz w:val="16"/>
                <w:szCs w:val="16"/>
                <w:lang w:val="en-MY"/>
              </w:rPr>
              <w:t xml:space="preserve">the goods shipped under, in connection with or in relation to the </w:t>
            </w:r>
            <w:r w:rsidR="00D17A6C" w:rsidRPr="00A954D7">
              <w:rPr>
                <w:rFonts w:ascii="Arial Narrow" w:hAnsi="Arial Narrow" w:cs="Arial Narrow"/>
                <w:sz w:val="16"/>
                <w:szCs w:val="16"/>
                <w:lang w:val="en-MY"/>
              </w:rPr>
              <w:t>Letter of Credit</w:t>
            </w:r>
            <w:r w:rsidR="004C7BE4" w:rsidRPr="00A954D7">
              <w:rPr>
                <w:rFonts w:ascii="Arial Narrow" w:hAnsi="Arial Narrow" w:cs="Arial Narrow"/>
                <w:sz w:val="16"/>
                <w:szCs w:val="16"/>
                <w:lang w:val="en-MY"/>
              </w:rPr>
              <w:t xml:space="preserve"> </w:t>
            </w:r>
            <w:r w:rsidR="000B23BB" w:rsidRPr="00A954D7">
              <w:rPr>
                <w:rFonts w:ascii="Arial Narrow" w:hAnsi="Arial Narrow" w:cs="Arial Narrow"/>
                <w:sz w:val="16"/>
                <w:szCs w:val="16"/>
                <w:lang w:val="en-MY"/>
              </w:rPr>
              <w:t xml:space="preserve">and </w:t>
            </w:r>
            <w:r w:rsidR="004C7BE4" w:rsidRPr="00A954D7">
              <w:rPr>
                <w:rFonts w:ascii="Arial Narrow" w:hAnsi="Arial Narrow" w:cs="Arial Narrow"/>
                <w:sz w:val="16"/>
                <w:szCs w:val="16"/>
                <w:lang w:val="en-MY"/>
              </w:rPr>
              <w:t xml:space="preserve">all bills of lading, policies or certificates of </w:t>
            </w:r>
            <w:r w:rsidR="00D41DB3">
              <w:rPr>
                <w:rFonts w:ascii="Arial Narrow" w:hAnsi="Arial Narrow" w:cs="Arial Narrow"/>
                <w:sz w:val="16"/>
                <w:szCs w:val="16"/>
                <w:lang w:val="en-MY"/>
              </w:rPr>
              <w:t>takaful/</w:t>
            </w:r>
            <w:r w:rsidR="004C7BE4" w:rsidRPr="00A954D7">
              <w:rPr>
                <w:rFonts w:ascii="Arial Narrow" w:hAnsi="Arial Narrow" w:cs="Arial Narrow"/>
                <w:sz w:val="16"/>
                <w:szCs w:val="16"/>
                <w:lang w:val="en-MY"/>
              </w:rPr>
              <w:t xml:space="preserve">insurance or other documents </w:t>
            </w:r>
            <w:r w:rsidR="00775B10" w:rsidRPr="00A954D7">
              <w:rPr>
                <w:rFonts w:ascii="Arial Narrow" w:hAnsi="Arial Narrow" w:cs="Arial Narrow"/>
                <w:sz w:val="16"/>
                <w:szCs w:val="16"/>
                <w:lang w:val="en-MY"/>
              </w:rPr>
              <w:t>in relation to</w:t>
            </w:r>
            <w:r w:rsidR="00D96970" w:rsidRPr="00A954D7">
              <w:rPr>
                <w:rFonts w:ascii="Arial Narrow" w:hAnsi="Arial Narrow" w:cs="Arial Narrow"/>
                <w:sz w:val="16"/>
                <w:szCs w:val="16"/>
                <w:lang w:val="en-MY"/>
              </w:rPr>
              <w:t xml:space="preserve"> such goods </w:t>
            </w:r>
            <w:r w:rsidR="00C95347" w:rsidRPr="00A954D7">
              <w:rPr>
                <w:rFonts w:ascii="Arial Narrow" w:hAnsi="Arial Narrow" w:cs="Arial Narrow"/>
                <w:sz w:val="16"/>
                <w:szCs w:val="16"/>
                <w:lang w:val="en-MY"/>
              </w:rPr>
              <w:t>and any proceeds therefrom</w:t>
            </w:r>
            <w:r w:rsidR="0051378A" w:rsidRPr="00A954D7">
              <w:rPr>
                <w:rFonts w:ascii="Arial Narrow" w:hAnsi="Arial Narrow" w:cs="Arial Narrow"/>
                <w:sz w:val="16"/>
                <w:szCs w:val="16"/>
                <w:lang w:val="en-MY"/>
              </w:rPr>
              <w:t xml:space="preserve"> </w:t>
            </w:r>
            <w:r w:rsidR="00D96970" w:rsidRPr="00A954D7">
              <w:rPr>
                <w:rFonts w:ascii="Arial Narrow" w:hAnsi="Arial Narrow" w:cs="Arial Narrow"/>
                <w:sz w:val="16"/>
                <w:szCs w:val="16"/>
                <w:lang w:val="en-MY"/>
              </w:rPr>
              <w:t xml:space="preserve">shall be </w:t>
            </w:r>
            <w:r w:rsidR="00775B10" w:rsidRPr="00A954D7">
              <w:rPr>
                <w:rFonts w:ascii="Arial Narrow" w:hAnsi="Arial Narrow" w:cs="Arial Narrow"/>
                <w:sz w:val="16"/>
                <w:szCs w:val="16"/>
                <w:lang w:val="en-MY"/>
              </w:rPr>
              <w:t xml:space="preserve">held by the Bank as security for </w:t>
            </w:r>
            <w:r w:rsidR="00775B10" w:rsidRPr="00A954D7">
              <w:rPr>
                <w:rFonts w:ascii="Arial Narrow" w:hAnsi="Arial Narrow"/>
                <w:sz w:val="16"/>
                <w:szCs w:val="16"/>
                <w:lang w:val="en-MY"/>
              </w:rPr>
              <w:t>all or any moneys for which the Applicant may be liable under these Terms and Conditions</w:t>
            </w:r>
            <w:r w:rsidR="00775B10" w:rsidRPr="00A954D7">
              <w:rPr>
                <w:rFonts w:ascii="Arial Narrow" w:hAnsi="Arial Narrow" w:cs="Arial Narrow"/>
                <w:sz w:val="16"/>
                <w:szCs w:val="16"/>
                <w:lang w:val="en-MY"/>
              </w:rPr>
              <w:t>. The Applicant</w:t>
            </w:r>
            <w:r w:rsidR="004C7BE4" w:rsidRPr="00A954D7">
              <w:rPr>
                <w:rFonts w:ascii="Arial Narrow" w:hAnsi="Arial Narrow" w:cs="Arial Narrow"/>
                <w:sz w:val="16"/>
                <w:szCs w:val="16"/>
                <w:lang w:val="en-MY"/>
              </w:rPr>
              <w:t xml:space="preserve"> hereby gives </w:t>
            </w:r>
            <w:r w:rsidR="00775B10" w:rsidRPr="00A954D7">
              <w:rPr>
                <w:rFonts w:ascii="Arial Narrow" w:hAnsi="Arial Narrow" w:cs="Arial Narrow"/>
                <w:sz w:val="16"/>
                <w:szCs w:val="16"/>
                <w:lang w:val="en-MY"/>
              </w:rPr>
              <w:t xml:space="preserve">the Bank </w:t>
            </w:r>
            <w:r w:rsidR="004C7BE4" w:rsidRPr="00A954D7">
              <w:rPr>
                <w:rFonts w:ascii="Arial Narrow" w:hAnsi="Arial Narrow" w:cs="Arial Narrow"/>
                <w:sz w:val="16"/>
                <w:szCs w:val="16"/>
                <w:lang w:val="en-MY"/>
              </w:rPr>
              <w:t xml:space="preserve">full power and authority at </w:t>
            </w:r>
            <w:r w:rsidR="00775B10" w:rsidRPr="00A954D7">
              <w:rPr>
                <w:rFonts w:ascii="Arial Narrow" w:hAnsi="Arial Narrow" w:cs="Arial Narrow"/>
                <w:sz w:val="16"/>
                <w:szCs w:val="16"/>
                <w:lang w:val="en-MY"/>
              </w:rPr>
              <w:t xml:space="preserve">its </w:t>
            </w:r>
            <w:r w:rsidR="004C7BE4" w:rsidRPr="00A954D7">
              <w:rPr>
                <w:rFonts w:ascii="Arial Narrow" w:hAnsi="Arial Narrow" w:cs="Arial Narrow"/>
                <w:sz w:val="16"/>
                <w:szCs w:val="16"/>
                <w:lang w:val="en-MY"/>
              </w:rPr>
              <w:t xml:space="preserve">discretion by </w:t>
            </w:r>
            <w:r w:rsidR="0069462D" w:rsidRPr="00A954D7">
              <w:rPr>
                <w:rFonts w:ascii="Arial Narrow" w:hAnsi="Arial Narrow" w:cs="Arial Narrow"/>
                <w:sz w:val="16"/>
                <w:szCs w:val="16"/>
                <w:lang w:val="en-MY"/>
              </w:rPr>
              <w:t xml:space="preserve">itself </w:t>
            </w:r>
            <w:r w:rsidR="004C7BE4" w:rsidRPr="00A954D7">
              <w:rPr>
                <w:rFonts w:ascii="Arial Narrow" w:hAnsi="Arial Narrow" w:cs="Arial Narrow"/>
                <w:sz w:val="16"/>
                <w:szCs w:val="16"/>
                <w:lang w:val="en-MY"/>
              </w:rPr>
              <w:t xml:space="preserve">or through </w:t>
            </w:r>
            <w:r w:rsidR="0069462D" w:rsidRPr="00A954D7">
              <w:rPr>
                <w:rFonts w:ascii="Arial Narrow" w:hAnsi="Arial Narrow" w:cs="Arial Narrow"/>
                <w:sz w:val="16"/>
                <w:szCs w:val="16"/>
                <w:lang w:val="en-MY"/>
              </w:rPr>
              <w:t xml:space="preserve">its </w:t>
            </w:r>
            <w:r w:rsidR="004C7BE4" w:rsidRPr="00A954D7">
              <w:rPr>
                <w:rFonts w:ascii="Arial Narrow" w:hAnsi="Arial Narrow" w:cs="Arial Narrow"/>
                <w:sz w:val="16"/>
                <w:szCs w:val="16"/>
                <w:lang w:val="en-MY"/>
              </w:rPr>
              <w:t>agents at any time to</w:t>
            </w:r>
            <w:r w:rsidR="001E07A1" w:rsidRPr="00A954D7">
              <w:rPr>
                <w:rFonts w:ascii="Arial Narrow" w:hAnsi="Arial Narrow" w:cs="Arial Narrow"/>
                <w:sz w:val="16"/>
                <w:szCs w:val="16"/>
                <w:lang w:val="en-MY"/>
              </w:rPr>
              <w:t>: -</w:t>
            </w:r>
            <w:r w:rsidR="004C7BE4" w:rsidRPr="00A954D7">
              <w:rPr>
                <w:rFonts w:ascii="Arial Narrow" w:hAnsi="Arial Narrow" w:cs="Arial Narrow"/>
                <w:sz w:val="16"/>
                <w:szCs w:val="16"/>
                <w:lang w:val="en-MY"/>
              </w:rPr>
              <w:t xml:space="preserve"> </w:t>
            </w:r>
          </w:p>
          <w:p w14:paraId="6A13BC67" w14:textId="1C9B9825" w:rsidR="00A575CF" w:rsidRPr="00A954D7" w:rsidRDefault="00A575CF">
            <w:pPr>
              <w:pStyle w:val="ListParagraph"/>
              <w:numPr>
                <w:ilvl w:val="0"/>
                <w:numId w:val="18"/>
              </w:numPr>
              <w:ind w:left="1016" w:hanging="296"/>
              <w:contextualSpacing w:val="0"/>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collect, </w:t>
            </w:r>
            <w:r w:rsidR="004C7BE4" w:rsidRPr="00A954D7">
              <w:rPr>
                <w:rFonts w:ascii="Arial Narrow" w:hAnsi="Arial Narrow" w:cs="Arial Narrow"/>
                <w:sz w:val="16"/>
                <w:szCs w:val="16"/>
                <w:lang w:val="en-MY"/>
              </w:rPr>
              <w:t>take possession of</w:t>
            </w:r>
            <w:r w:rsidRPr="00A954D7">
              <w:rPr>
                <w:rFonts w:ascii="Arial Narrow" w:hAnsi="Arial Narrow" w:cs="Arial Narrow"/>
                <w:sz w:val="16"/>
                <w:szCs w:val="16"/>
                <w:lang w:val="en-MY"/>
              </w:rPr>
              <w:t>, hold</w:t>
            </w:r>
            <w:r w:rsidR="004C7BE4" w:rsidRPr="00A954D7">
              <w:rPr>
                <w:rFonts w:ascii="Arial Narrow" w:hAnsi="Arial Narrow" w:cs="Arial Narrow"/>
                <w:sz w:val="16"/>
                <w:szCs w:val="16"/>
                <w:lang w:val="en-MY"/>
              </w:rPr>
              <w:t xml:space="preserve"> </w:t>
            </w:r>
            <w:r w:rsidR="00CA56D0" w:rsidRPr="00A954D7">
              <w:rPr>
                <w:rFonts w:ascii="Arial Narrow" w:hAnsi="Arial Narrow" w:cs="Arial Narrow"/>
                <w:sz w:val="16"/>
                <w:szCs w:val="16"/>
                <w:lang w:val="en-MY"/>
              </w:rPr>
              <w:t xml:space="preserve">and sell </w:t>
            </w:r>
            <w:r w:rsidRPr="00A954D7">
              <w:rPr>
                <w:rFonts w:ascii="Arial Narrow" w:hAnsi="Arial Narrow" w:cs="Arial Narrow"/>
                <w:sz w:val="16"/>
                <w:szCs w:val="16"/>
                <w:lang w:val="en-MY"/>
              </w:rPr>
              <w:t xml:space="preserve">all or part of </w:t>
            </w:r>
            <w:r w:rsidR="004C7BE4" w:rsidRPr="00A954D7">
              <w:rPr>
                <w:rFonts w:ascii="Arial Narrow" w:hAnsi="Arial Narrow" w:cs="Arial Narrow"/>
                <w:sz w:val="16"/>
                <w:szCs w:val="16"/>
                <w:lang w:val="en-MY"/>
              </w:rPr>
              <w:t>such goods</w:t>
            </w:r>
            <w:r w:rsidR="00CA56D0" w:rsidRPr="00A954D7">
              <w:rPr>
                <w:rFonts w:ascii="Arial Narrow" w:hAnsi="Arial Narrow" w:cs="Arial Narrow"/>
                <w:sz w:val="16"/>
                <w:szCs w:val="16"/>
                <w:lang w:val="en-MY"/>
              </w:rPr>
              <w:t xml:space="preserve"> by public auction or private contract</w:t>
            </w:r>
            <w:r w:rsidR="0002367E" w:rsidRPr="00A954D7">
              <w:rPr>
                <w:rFonts w:ascii="Arial Narrow" w:hAnsi="Arial Narrow" w:cs="Arial Narrow"/>
                <w:sz w:val="16"/>
                <w:szCs w:val="16"/>
                <w:lang w:val="en-MY"/>
              </w:rPr>
              <w:t xml:space="preserve"> irrespective of the maturity of the drafts or acceptance under the said credit</w:t>
            </w:r>
            <w:r w:rsidRPr="00A954D7">
              <w:rPr>
                <w:rFonts w:ascii="Arial Narrow" w:hAnsi="Arial Narrow" w:cs="Arial Narrow"/>
                <w:sz w:val="16"/>
                <w:szCs w:val="16"/>
                <w:lang w:val="en-MY"/>
              </w:rPr>
              <w:t>;</w:t>
            </w:r>
            <w:r w:rsidR="0002367E" w:rsidRPr="00A954D7">
              <w:rPr>
                <w:rFonts w:ascii="Arial Narrow" w:hAnsi="Arial Narrow" w:cs="Arial Narrow"/>
                <w:sz w:val="16"/>
                <w:szCs w:val="16"/>
                <w:lang w:val="en-MY"/>
              </w:rPr>
              <w:t xml:space="preserve"> and</w:t>
            </w:r>
            <w:r w:rsidR="004C7BE4" w:rsidRPr="00A954D7">
              <w:rPr>
                <w:rFonts w:ascii="Arial Narrow" w:hAnsi="Arial Narrow" w:cs="Arial Narrow"/>
                <w:sz w:val="16"/>
                <w:szCs w:val="16"/>
                <w:lang w:val="en-MY"/>
              </w:rPr>
              <w:t xml:space="preserve"> </w:t>
            </w:r>
          </w:p>
          <w:p w14:paraId="57E9A582" w14:textId="4F770FE9" w:rsidR="00A575CF" w:rsidRPr="00A954D7" w:rsidRDefault="00A575CF">
            <w:pPr>
              <w:pStyle w:val="ListParagraph"/>
              <w:numPr>
                <w:ilvl w:val="0"/>
                <w:numId w:val="18"/>
              </w:numPr>
              <w:ind w:left="1016" w:hanging="296"/>
              <w:contextualSpacing w:val="0"/>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collect </w:t>
            </w:r>
            <w:r w:rsidR="0002367E" w:rsidRPr="00A954D7">
              <w:rPr>
                <w:rFonts w:ascii="Arial Narrow" w:hAnsi="Arial Narrow" w:cs="Arial Narrow"/>
                <w:sz w:val="16"/>
                <w:szCs w:val="16"/>
                <w:lang w:val="en-MY"/>
              </w:rPr>
              <w:t xml:space="preserve">and receive any proceeds under policies or certificates of </w:t>
            </w:r>
            <w:r w:rsidR="00D41DB3">
              <w:rPr>
                <w:rFonts w:ascii="Arial Narrow" w:hAnsi="Arial Narrow" w:cs="Arial Narrow"/>
                <w:sz w:val="16"/>
                <w:szCs w:val="16"/>
                <w:lang w:val="en-MY"/>
              </w:rPr>
              <w:t>takaful/</w:t>
            </w:r>
            <w:r w:rsidR="0002367E" w:rsidRPr="00A954D7">
              <w:rPr>
                <w:rFonts w:ascii="Arial Narrow" w:hAnsi="Arial Narrow" w:cs="Arial Narrow"/>
                <w:sz w:val="16"/>
                <w:szCs w:val="16"/>
                <w:lang w:val="en-MY"/>
              </w:rPr>
              <w:t>insurance in relation to such goods,</w:t>
            </w:r>
          </w:p>
          <w:p w14:paraId="12331BE9" w14:textId="586AA9CD" w:rsidR="001E07A1" w:rsidRPr="00A954D7" w:rsidRDefault="00CA56D0" w:rsidP="005A7EA6">
            <w:pPr>
              <w:ind w:left="720"/>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and </w:t>
            </w:r>
            <w:r w:rsidR="00C95347" w:rsidRPr="00A954D7">
              <w:rPr>
                <w:rFonts w:ascii="Arial Narrow" w:hAnsi="Arial Narrow" w:cs="Arial Narrow"/>
                <w:sz w:val="16"/>
                <w:szCs w:val="16"/>
                <w:lang w:val="en-MY"/>
              </w:rPr>
              <w:t xml:space="preserve">apply </w:t>
            </w:r>
            <w:r w:rsidR="004D572C" w:rsidRPr="00A954D7">
              <w:rPr>
                <w:rFonts w:ascii="Arial Narrow" w:hAnsi="Arial Narrow" w:cs="Arial Narrow"/>
                <w:sz w:val="16"/>
                <w:szCs w:val="16"/>
                <w:lang w:val="en-MY"/>
              </w:rPr>
              <w:t xml:space="preserve">the net proceeds </w:t>
            </w:r>
            <w:r w:rsidR="005A7EA6" w:rsidRPr="00A954D7">
              <w:rPr>
                <w:rFonts w:ascii="Arial Narrow" w:hAnsi="Arial Narrow" w:cs="Arial Narrow"/>
                <w:sz w:val="16"/>
                <w:szCs w:val="16"/>
                <w:lang w:val="en-MY"/>
              </w:rPr>
              <w:t xml:space="preserve">received/recovered </w:t>
            </w:r>
            <w:r w:rsidR="004D572C" w:rsidRPr="00A954D7">
              <w:rPr>
                <w:rFonts w:ascii="Arial Narrow" w:hAnsi="Arial Narrow" w:cs="Arial Narrow"/>
                <w:sz w:val="16"/>
                <w:szCs w:val="16"/>
                <w:lang w:val="en-MY"/>
              </w:rPr>
              <w:t>towards payment of the monies owing by the Applicant under these Terms and Conditions</w:t>
            </w:r>
            <w:r w:rsidR="005A7EA6" w:rsidRPr="00A954D7">
              <w:rPr>
                <w:rFonts w:ascii="Arial Narrow" w:hAnsi="Arial Narrow" w:cs="Arial Narrow"/>
                <w:sz w:val="16"/>
                <w:szCs w:val="16"/>
                <w:lang w:val="en-MY"/>
              </w:rPr>
              <w:t>;</w:t>
            </w:r>
          </w:p>
          <w:p w14:paraId="35886F6C" w14:textId="3390EB41" w:rsidR="00A25041" w:rsidRPr="00A954D7" w:rsidRDefault="001334FA">
            <w:pPr>
              <w:pStyle w:val="ListParagraph"/>
              <w:numPr>
                <w:ilvl w:val="0"/>
                <w:numId w:val="15"/>
              </w:numPr>
              <w:rPr>
                <w:rFonts w:ascii="Arial Narrow" w:hAnsi="Arial Narrow"/>
                <w:sz w:val="16"/>
                <w:szCs w:val="16"/>
                <w:lang w:val="en-MY"/>
              </w:rPr>
            </w:pPr>
            <w:r w:rsidRPr="00A954D7">
              <w:rPr>
                <w:rFonts w:ascii="Arial Narrow" w:hAnsi="Arial Narrow"/>
                <w:sz w:val="16"/>
                <w:szCs w:val="16"/>
                <w:lang w:val="en-MY"/>
              </w:rPr>
              <w:t>to promptly procure or cause to be procured the necessary import and export and other licences for the goods and</w:t>
            </w:r>
            <w:r w:rsidR="005425CD" w:rsidRPr="00A954D7">
              <w:rPr>
                <w:sz w:val="16"/>
                <w:szCs w:val="16"/>
              </w:rPr>
              <w:t xml:space="preserve"> </w:t>
            </w:r>
            <w:r w:rsidR="005425CD" w:rsidRPr="00A954D7">
              <w:rPr>
                <w:rFonts w:ascii="Arial Narrow" w:hAnsi="Arial Narrow"/>
                <w:sz w:val="16"/>
                <w:szCs w:val="16"/>
                <w:lang w:val="en-MY"/>
              </w:rPr>
              <w:t>undertake to apply for the extension of the relevant import license(s) in case the goods arrive after its expiry date of importation</w:t>
            </w:r>
            <w:r w:rsidR="00A25041" w:rsidRPr="00A954D7">
              <w:rPr>
                <w:rFonts w:ascii="Arial Narrow" w:hAnsi="Arial Narrow"/>
                <w:sz w:val="16"/>
                <w:szCs w:val="16"/>
                <w:lang w:val="en-MY"/>
              </w:rPr>
              <w:t>;</w:t>
            </w:r>
          </w:p>
          <w:p w14:paraId="034740C0" w14:textId="6EEA34FA" w:rsidR="005425CD" w:rsidRPr="00A954D7" w:rsidRDefault="00A25041">
            <w:pPr>
              <w:pStyle w:val="ListParagraph"/>
              <w:numPr>
                <w:ilvl w:val="0"/>
                <w:numId w:val="15"/>
              </w:numPr>
              <w:rPr>
                <w:rFonts w:ascii="Arial Narrow" w:hAnsi="Arial Narrow"/>
                <w:sz w:val="16"/>
                <w:szCs w:val="16"/>
                <w:lang w:val="en-MY"/>
              </w:rPr>
            </w:pPr>
            <w:r w:rsidRPr="00A954D7">
              <w:rPr>
                <w:rFonts w:ascii="Arial Narrow" w:hAnsi="Arial Narrow"/>
                <w:sz w:val="16"/>
                <w:szCs w:val="16"/>
                <w:lang w:val="en-MY"/>
              </w:rPr>
              <w:t xml:space="preserve">to certify that the import of the goods </w:t>
            </w:r>
            <w:r w:rsidR="00EA2758" w:rsidRPr="00A954D7">
              <w:rPr>
                <w:rFonts w:ascii="Arial Narrow" w:hAnsi="Arial Narrow"/>
                <w:sz w:val="16"/>
                <w:szCs w:val="16"/>
                <w:lang w:val="en-MY"/>
              </w:rPr>
              <w:t>is</w:t>
            </w:r>
            <w:r w:rsidRPr="00A954D7">
              <w:rPr>
                <w:rFonts w:ascii="Arial Narrow" w:hAnsi="Arial Narrow"/>
                <w:sz w:val="16"/>
                <w:szCs w:val="16"/>
                <w:lang w:val="en-MY"/>
              </w:rPr>
              <w:t xml:space="preserve"> not prohibited or restricted and the Applicant undertakes to exhibit to the Bank a valid license where such license is required;</w:t>
            </w:r>
            <w:r w:rsidR="001334FA" w:rsidRPr="00A954D7">
              <w:rPr>
                <w:rFonts w:ascii="Arial Narrow" w:hAnsi="Arial Narrow"/>
                <w:sz w:val="16"/>
                <w:szCs w:val="16"/>
                <w:lang w:val="en-MY"/>
              </w:rPr>
              <w:t xml:space="preserve"> </w:t>
            </w:r>
          </w:p>
          <w:p w14:paraId="44651138" w14:textId="6BEA493D" w:rsidR="004E14FF" w:rsidRPr="00A954D7" w:rsidRDefault="005425CD">
            <w:pPr>
              <w:pStyle w:val="ListParagraph"/>
              <w:numPr>
                <w:ilvl w:val="0"/>
                <w:numId w:val="15"/>
              </w:numPr>
              <w:rPr>
                <w:rFonts w:ascii="Arial Narrow" w:hAnsi="Arial Narrow"/>
                <w:sz w:val="16"/>
                <w:szCs w:val="16"/>
                <w:lang w:val="en-MY"/>
              </w:rPr>
            </w:pPr>
            <w:r w:rsidRPr="00A954D7">
              <w:rPr>
                <w:rFonts w:ascii="Arial Narrow" w:hAnsi="Arial Narrow"/>
                <w:sz w:val="16"/>
                <w:szCs w:val="16"/>
                <w:lang w:val="en-MY"/>
              </w:rPr>
              <w:t xml:space="preserve">to </w:t>
            </w:r>
            <w:r w:rsidR="001334FA" w:rsidRPr="00A954D7">
              <w:rPr>
                <w:rFonts w:ascii="Arial Narrow" w:hAnsi="Arial Narrow"/>
                <w:sz w:val="16"/>
                <w:szCs w:val="16"/>
                <w:lang w:val="en-MY"/>
              </w:rPr>
              <w:t xml:space="preserve">keep the </w:t>
            </w:r>
            <w:r w:rsidRPr="00A954D7">
              <w:rPr>
                <w:rFonts w:ascii="Arial Narrow" w:hAnsi="Arial Narrow"/>
                <w:sz w:val="16"/>
                <w:szCs w:val="16"/>
                <w:lang w:val="en-MY"/>
              </w:rPr>
              <w:t xml:space="preserve">goods </w:t>
            </w:r>
            <w:r w:rsidR="001334FA" w:rsidRPr="00A954D7">
              <w:rPr>
                <w:rFonts w:ascii="Arial Narrow" w:hAnsi="Arial Narrow"/>
                <w:sz w:val="16"/>
                <w:szCs w:val="16"/>
                <w:lang w:val="en-MY"/>
              </w:rPr>
              <w:t xml:space="preserve">adequately covered by the policies of fire, marine and war risks </w:t>
            </w:r>
            <w:r w:rsidR="007510C6">
              <w:rPr>
                <w:rFonts w:ascii="Arial Narrow" w:hAnsi="Arial Narrow"/>
                <w:sz w:val="16"/>
                <w:szCs w:val="16"/>
                <w:lang w:val="en-MY"/>
              </w:rPr>
              <w:t>takaful/</w:t>
            </w:r>
            <w:r w:rsidR="001334FA" w:rsidRPr="00A954D7">
              <w:rPr>
                <w:rFonts w:ascii="Arial Narrow" w:hAnsi="Arial Narrow"/>
                <w:sz w:val="16"/>
                <w:szCs w:val="16"/>
                <w:lang w:val="en-MY"/>
              </w:rPr>
              <w:t xml:space="preserve">insurance, by </w:t>
            </w:r>
            <w:r w:rsidR="007510C6">
              <w:rPr>
                <w:rFonts w:ascii="Arial Narrow" w:hAnsi="Arial Narrow"/>
                <w:sz w:val="16"/>
                <w:szCs w:val="16"/>
                <w:lang w:val="en-MY"/>
              </w:rPr>
              <w:t>takaful operator/</w:t>
            </w:r>
            <w:r w:rsidR="001334FA" w:rsidRPr="00A954D7">
              <w:rPr>
                <w:rFonts w:ascii="Arial Narrow" w:hAnsi="Arial Narrow"/>
                <w:sz w:val="16"/>
                <w:szCs w:val="16"/>
                <w:lang w:val="en-MY"/>
              </w:rPr>
              <w:t xml:space="preserve">insurers satisfactory to the Bank, assign the policies or certificates of </w:t>
            </w:r>
            <w:r w:rsidR="00D41DB3">
              <w:rPr>
                <w:rFonts w:ascii="Arial Narrow" w:hAnsi="Arial Narrow"/>
                <w:sz w:val="16"/>
                <w:szCs w:val="16"/>
                <w:lang w:val="en-MY"/>
              </w:rPr>
              <w:t>takaful/</w:t>
            </w:r>
            <w:r w:rsidR="001334FA" w:rsidRPr="00A954D7">
              <w:rPr>
                <w:rFonts w:ascii="Arial Narrow" w:hAnsi="Arial Narrow"/>
                <w:sz w:val="16"/>
                <w:szCs w:val="16"/>
                <w:lang w:val="en-MY"/>
              </w:rPr>
              <w:t xml:space="preserve">insurance to </w:t>
            </w:r>
            <w:r w:rsidR="006543B6" w:rsidRPr="00A954D7">
              <w:rPr>
                <w:rFonts w:ascii="Arial Narrow" w:hAnsi="Arial Narrow"/>
                <w:sz w:val="16"/>
                <w:szCs w:val="16"/>
                <w:lang w:val="en-MY"/>
              </w:rPr>
              <w:t xml:space="preserve">the Bank </w:t>
            </w:r>
            <w:r w:rsidR="001334FA" w:rsidRPr="00A954D7">
              <w:rPr>
                <w:rFonts w:ascii="Arial Narrow" w:hAnsi="Arial Narrow"/>
                <w:sz w:val="16"/>
                <w:szCs w:val="16"/>
                <w:lang w:val="en-MY"/>
              </w:rPr>
              <w:t xml:space="preserve">or make the loss or adjustment if any payable to </w:t>
            </w:r>
            <w:r w:rsidR="006543B6" w:rsidRPr="00A954D7">
              <w:rPr>
                <w:rFonts w:ascii="Arial Narrow" w:hAnsi="Arial Narrow"/>
                <w:sz w:val="16"/>
                <w:szCs w:val="16"/>
                <w:lang w:val="en-MY"/>
              </w:rPr>
              <w:t xml:space="preserve">the Bank </w:t>
            </w:r>
            <w:r w:rsidR="001334FA" w:rsidRPr="00A954D7">
              <w:rPr>
                <w:rFonts w:ascii="Arial Narrow" w:hAnsi="Arial Narrow"/>
                <w:sz w:val="16"/>
                <w:szCs w:val="16"/>
                <w:lang w:val="en-MY"/>
              </w:rPr>
              <w:t xml:space="preserve">at </w:t>
            </w:r>
            <w:r w:rsidR="006543B6" w:rsidRPr="00A954D7">
              <w:rPr>
                <w:rFonts w:ascii="Arial Narrow" w:hAnsi="Arial Narrow"/>
                <w:sz w:val="16"/>
                <w:szCs w:val="16"/>
                <w:lang w:val="en-MY"/>
              </w:rPr>
              <w:t xml:space="preserve">the Bank’s </w:t>
            </w:r>
            <w:r w:rsidR="001334FA" w:rsidRPr="00A954D7">
              <w:rPr>
                <w:rFonts w:ascii="Arial Narrow" w:hAnsi="Arial Narrow"/>
                <w:sz w:val="16"/>
                <w:szCs w:val="16"/>
                <w:lang w:val="en-MY"/>
              </w:rPr>
              <w:t>option</w:t>
            </w:r>
            <w:r w:rsidR="006543B6" w:rsidRPr="00A954D7">
              <w:rPr>
                <w:rFonts w:ascii="Arial Narrow" w:hAnsi="Arial Narrow"/>
                <w:sz w:val="16"/>
                <w:szCs w:val="16"/>
                <w:lang w:val="en-MY"/>
              </w:rPr>
              <w:t>;</w:t>
            </w:r>
          </w:p>
          <w:p w14:paraId="2F01423E" w14:textId="712FF6E0" w:rsidR="0051378A" w:rsidRPr="00A954D7" w:rsidRDefault="0051378A">
            <w:pPr>
              <w:pStyle w:val="ListParagraph"/>
              <w:numPr>
                <w:ilvl w:val="0"/>
                <w:numId w:val="15"/>
              </w:numPr>
              <w:jc w:val="both"/>
              <w:rPr>
                <w:rFonts w:ascii="Arial Narrow" w:hAnsi="Arial Narrow"/>
                <w:sz w:val="16"/>
                <w:szCs w:val="16"/>
                <w:lang w:val="en-MY"/>
              </w:rPr>
            </w:pPr>
            <w:r w:rsidRPr="00A954D7">
              <w:rPr>
                <w:rFonts w:ascii="Arial Narrow" w:hAnsi="Arial Narrow"/>
                <w:sz w:val="16"/>
                <w:szCs w:val="16"/>
                <w:lang w:val="en-MY"/>
              </w:rPr>
              <w:t xml:space="preserve">to deposit with the Bank all necessary </w:t>
            </w:r>
            <w:r w:rsidR="007510C6">
              <w:rPr>
                <w:rFonts w:ascii="Arial Narrow" w:hAnsi="Arial Narrow"/>
                <w:sz w:val="16"/>
                <w:szCs w:val="16"/>
                <w:lang w:val="en-MY"/>
              </w:rPr>
              <w:t>takaful/</w:t>
            </w:r>
            <w:r w:rsidRPr="00A954D7">
              <w:rPr>
                <w:rFonts w:ascii="Arial Narrow" w:hAnsi="Arial Narrow"/>
                <w:sz w:val="16"/>
                <w:szCs w:val="16"/>
                <w:lang w:val="en-MY"/>
              </w:rPr>
              <w:t xml:space="preserve">insurance cover duly endorsed in the Bank's favour should there be </w:t>
            </w:r>
            <w:r w:rsidR="007510C6">
              <w:rPr>
                <w:rFonts w:ascii="Arial Narrow" w:hAnsi="Arial Narrow"/>
                <w:sz w:val="16"/>
                <w:szCs w:val="16"/>
                <w:lang w:val="en-MY"/>
              </w:rPr>
              <w:t>takaful/</w:t>
            </w:r>
            <w:r w:rsidRPr="00A954D7">
              <w:rPr>
                <w:rFonts w:ascii="Arial Narrow" w:hAnsi="Arial Narrow"/>
                <w:sz w:val="16"/>
                <w:szCs w:val="16"/>
                <w:lang w:val="en-MY"/>
              </w:rPr>
              <w:t xml:space="preserve">insurance taken by </w:t>
            </w:r>
            <w:r w:rsidR="005A7EA6" w:rsidRPr="00A954D7">
              <w:rPr>
                <w:rFonts w:ascii="Arial Narrow" w:hAnsi="Arial Narrow"/>
                <w:sz w:val="16"/>
                <w:szCs w:val="16"/>
                <w:lang w:val="en-MY"/>
              </w:rPr>
              <w:t>the Applicant</w:t>
            </w:r>
            <w:r w:rsidR="006929CE" w:rsidRPr="00A954D7">
              <w:rPr>
                <w:rFonts w:ascii="Arial Narrow" w:hAnsi="Arial Narrow"/>
                <w:sz w:val="16"/>
                <w:szCs w:val="16"/>
                <w:lang w:val="en-MY"/>
              </w:rPr>
              <w:t>;</w:t>
            </w:r>
          </w:p>
          <w:p w14:paraId="1CB52139" w14:textId="56CD7664" w:rsidR="000A47CB" w:rsidRPr="00A954D7" w:rsidRDefault="00D95876">
            <w:pPr>
              <w:pStyle w:val="ListParagraph"/>
              <w:numPr>
                <w:ilvl w:val="0"/>
                <w:numId w:val="15"/>
              </w:numPr>
              <w:jc w:val="both"/>
              <w:rPr>
                <w:rFonts w:ascii="Arial Narrow" w:hAnsi="Arial Narrow"/>
                <w:sz w:val="16"/>
                <w:szCs w:val="16"/>
                <w:lang w:val="en-MY"/>
              </w:rPr>
            </w:pPr>
            <w:r w:rsidRPr="00A954D7">
              <w:rPr>
                <w:rFonts w:ascii="Arial Narrow" w:hAnsi="Arial Narrow"/>
                <w:sz w:val="16"/>
                <w:szCs w:val="16"/>
                <w:lang w:val="en-MY"/>
              </w:rPr>
              <w:t xml:space="preserve">for instances where the Applicant request the Bank to nominate a reimbursing bank and/or the Bank nominates a reimbursing bank, the Letter of Credit will also be subject to the Uniform Rules for Bank to Bank </w:t>
            </w:r>
            <w:r w:rsidR="004E14FF" w:rsidRPr="00A954D7">
              <w:rPr>
                <w:rFonts w:ascii="Arial Narrow" w:hAnsi="Arial Narrow"/>
                <w:sz w:val="16"/>
                <w:szCs w:val="16"/>
                <w:lang w:val="en-MY"/>
              </w:rPr>
              <w:t>Reimbursement under Documentary Credit published by the International Chamber of Commerce (latest version) insofar as they are applicable;</w:t>
            </w:r>
          </w:p>
          <w:p w14:paraId="3E923177" w14:textId="77C55305" w:rsidR="004C7BE4" w:rsidRPr="00A954D7" w:rsidRDefault="006019DD">
            <w:pPr>
              <w:pStyle w:val="ListParagraph"/>
              <w:numPr>
                <w:ilvl w:val="0"/>
                <w:numId w:val="15"/>
              </w:numPr>
              <w:jc w:val="both"/>
              <w:rPr>
                <w:rFonts w:ascii="Arial Narrow" w:hAnsi="Arial Narrow"/>
                <w:sz w:val="16"/>
                <w:szCs w:val="16"/>
                <w:lang w:val="en-MY"/>
              </w:rPr>
            </w:pPr>
            <w:r w:rsidRPr="00A954D7">
              <w:rPr>
                <w:rFonts w:ascii="Arial Narrow" w:hAnsi="Arial Narrow" w:cs="Arial Narrow"/>
                <w:sz w:val="16"/>
                <w:szCs w:val="16"/>
                <w:lang w:val="en-MY"/>
              </w:rPr>
              <w:t>that i</w:t>
            </w:r>
            <w:r w:rsidR="004C7BE4" w:rsidRPr="00A954D7">
              <w:rPr>
                <w:rFonts w:ascii="Arial Narrow" w:hAnsi="Arial Narrow" w:cs="Arial Narrow"/>
                <w:sz w:val="16"/>
                <w:szCs w:val="16"/>
                <w:lang w:val="en-MY"/>
              </w:rPr>
              <w:t xml:space="preserve">n the absence of </w:t>
            </w:r>
            <w:r w:rsidRPr="00A954D7">
              <w:rPr>
                <w:rFonts w:ascii="Arial Narrow" w:hAnsi="Arial Narrow" w:cs="Arial Narrow"/>
                <w:sz w:val="16"/>
                <w:szCs w:val="16"/>
                <w:lang w:val="en-MY"/>
              </w:rPr>
              <w:t>the Applicant’s</w:t>
            </w:r>
            <w:r w:rsidR="004C7BE4" w:rsidRPr="00A954D7">
              <w:rPr>
                <w:rFonts w:ascii="Arial Narrow" w:hAnsi="Arial Narrow" w:cs="Arial Narrow"/>
                <w:sz w:val="16"/>
                <w:szCs w:val="16"/>
                <w:lang w:val="en-MY"/>
              </w:rPr>
              <w:t xml:space="preserve"> express written instructions to the contrary, </w:t>
            </w:r>
            <w:r w:rsidRPr="00A954D7">
              <w:rPr>
                <w:rFonts w:ascii="Arial Narrow" w:hAnsi="Arial Narrow" w:cs="Arial Narrow"/>
                <w:sz w:val="16"/>
                <w:szCs w:val="16"/>
                <w:lang w:val="en-MY"/>
              </w:rPr>
              <w:t>the Applicant</w:t>
            </w:r>
            <w:r w:rsidR="004C7BE4" w:rsidRPr="00A954D7">
              <w:rPr>
                <w:rFonts w:ascii="Arial Narrow" w:hAnsi="Arial Narrow" w:cs="Arial Narrow"/>
                <w:sz w:val="16"/>
                <w:szCs w:val="16"/>
                <w:lang w:val="en-MY"/>
              </w:rPr>
              <w:t xml:space="preserve"> authorise</w:t>
            </w:r>
            <w:r w:rsidRPr="00A954D7">
              <w:rPr>
                <w:rFonts w:ascii="Arial Narrow" w:hAnsi="Arial Narrow" w:cs="Arial Narrow"/>
                <w:sz w:val="16"/>
                <w:szCs w:val="16"/>
                <w:lang w:val="en-MY"/>
              </w:rPr>
              <w:t>s</w:t>
            </w:r>
            <w:r w:rsidR="004C7BE4"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 xml:space="preserve">the Bank </w:t>
            </w:r>
            <w:r w:rsidR="004C7BE4" w:rsidRPr="00A954D7">
              <w:rPr>
                <w:rFonts w:ascii="Arial Narrow" w:hAnsi="Arial Narrow" w:cs="Arial Narrow"/>
                <w:sz w:val="16"/>
                <w:szCs w:val="16"/>
                <w:lang w:val="en-MY"/>
              </w:rPr>
              <w:t xml:space="preserve">and </w:t>
            </w:r>
            <w:r w:rsidRPr="00A954D7">
              <w:rPr>
                <w:rFonts w:ascii="Arial Narrow" w:hAnsi="Arial Narrow" w:cs="Arial Narrow"/>
                <w:sz w:val="16"/>
                <w:szCs w:val="16"/>
                <w:lang w:val="en-MY"/>
              </w:rPr>
              <w:t xml:space="preserve">its </w:t>
            </w:r>
            <w:r w:rsidR="004C7BE4" w:rsidRPr="00A954D7">
              <w:rPr>
                <w:rFonts w:ascii="Arial Narrow" w:hAnsi="Arial Narrow" w:cs="Arial Narrow"/>
                <w:sz w:val="16"/>
                <w:szCs w:val="16"/>
                <w:lang w:val="en-MY"/>
              </w:rPr>
              <w:t xml:space="preserve">correspondents to receive and accept as bills of lading under the </w:t>
            </w:r>
            <w:r w:rsidR="00130F91" w:rsidRPr="00A954D7">
              <w:rPr>
                <w:rFonts w:ascii="Arial Narrow" w:hAnsi="Arial Narrow" w:cs="Arial Narrow"/>
                <w:sz w:val="16"/>
                <w:szCs w:val="16"/>
                <w:lang w:val="en-MY"/>
              </w:rPr>
              <w:t>Letter of Credit</w:t>
            </w:r>
            <w:r w:rsidR="004C7BE4" w:rsidRPr="00A954D7">
              <w:rPr>
                <w:rFonts w:ascii="Arial Narrow" w:hAnsi="Arial Narrow" w:cs="Arial Narrow"/>
                <w:sz w:val="16"/>
                <w:szCs w:val="16"/>
                <w:lang w:val="en-MY"/>
              </w:rPr>
              <w:t>, any documents issued by or on behalf of any carrier including lighterage receipt which acknowledge</w:t>
            </w:r>
            <w:r w:rsidR="00130F91" w:rsidRPr="00A954D7">
              <w:rPr>
                <w:rFonts w:ascii="Arial Narrow" w:hAnsi="Arial Narrow" w:cs="Arial Narrow"/>
                <w:sz w:val="16"/>
                <w:szCs w:val="16"/>
                <w:lang w:val="en-MY"/>
              </w:rPr>
              <w:t>s</w:t>
            </w:r>
            <w:r w:rsidR="004C7BE4" w:rsidRPr="00A954D7">
              <w:rPr>
                <w:rFonts w:ascii="Arial Narrow" w:hAnsi="Arial Narrow" w:cs="Arial Narrow"/>
                <w:sz w:val="16"/>
                <w:szCs w:val="16"/>
                <w:lang w:val="en-MY"/>
              </w:rPr>
              <w:t xml:space="preserve"> receipt of goods for transportation, </w:t>
            </w:r>
            <w:r w:rsidR="00130F91" w:rsidRPr="00A954D7">
              <w:rPr>
                <w:rFonts w:ascii="Arial Narrow" w:hAnsi="Arial Narrow" w:cs="Arial Narrow"/>
                <w:sz w:val="16"/>
                <w:szCs w:val="16"/>
                <w:lang w:val="en-MY"/>
              </w:rPr>
              <w:t xml:space="preserve">irrespective of </w:t>
            </w:r>
            <w:r w:rsidR="004C7BE4" w:rsidRPr="00A954D7">
              <w:rPr>
                <w:rFonts w:ascii="Arial Narrow" w:hAnsi="Arial Narrow" w:cs="Arial Narrow"/>
                <w:sz w:val="16"/>
                <w:szCs w:val="16"/>
                <w:lang w:val="en-MY"/>
              </w:rPr>
              <w:t xml:space="preserve">the specific provisions of such documents and the date of each such documents to be regarded as the date of bills of lading and/or shipment within the terms of </w:t>
            </w:r>
            <w:r w:rsidR="0016002A" w:rsidRPr="00A954D7">
              <w:rPr>
                <w:rFonts w:ascii="Arial Narrow" w:hAnsi="Arial Narrow" w:cs="Arial Narrow"/>
                <w:sz w:val="16"/>
                <w:szCs w:val="16"/>
                <w:lang w:val="en-MY"/>
              </w:rPr>
              <w:t>Letter of Credit</w:t>
            </w:r>
            <w:r w:rsidR="004C7BE4" w:rsidRPr="00A954D7">
              <w:rPr>
                <w:rFonts w:ascii="Arial Narrow" w:hAnsi="Arial Narrow" w:cs="Arial Narrow"/>
                <w:sz w:val="16"/>
                <w:szCs w:val="16"/>
                <w:lang w:val="en-MY"/>
              </w:rPr>
              <w:t>, and to accept as sufficiently evidencing “</w:t>
            </w:r>
            <w:r w:rsidR="007510C6">
              <w:rPr>
                <w:rFonts w:ascii="Arial Narrow" w:hAnsi="Arial Narrow" w:cs="Arial Narrow"/>
                <w:sz w:val="16"/>
                <w:szCs w:val="16"/>
                <w:lang w:val="en-MY"/>
              </w:rPr>
              <w:t>takaful coverage” or /”</w:t>
            </w:r>
            <w:r w:rsidR="004C7BE4" w:rsidRPr="00A954D7">
              <w:rPr>
                <w:rFonts w:ascii="Arial Narrow" w:hAnsi="Arial Narrow" w:cs="Arial Narrow"/>
                <w:sz w:val="16"/>
                <w:szCs w:val="16"/>
                <w:lang w:val="en-MY"/>
              </w:rPr>
              <w:t xml:space="preserve">insurance” under the </w:t>
            </w:r>
            <w:r w:rsidR="0016002A" w:rsidRPr="00A954D7">
              <w:rPr>
                <w:rFonts w:ascii="Arial Narrow" w:hAnsi="Arial Narrow" w:cs="Arial Narrow"/>
                <w:sz w:val="16"/>
                <w:szCs w:val="16"/>
                <w:lang w:val="en-MY"/>
              </w:rPr>
              <w:t>Letter of Credit</w:t>
            </w:r>
            <w:r w:rsidR="004C7BE4" w:rsidRPr="00A954D7">
              <w:rPr>
                <w:rFonts w:ascii="Arial Narrow" w:hAnsi="Arial Narrow" w:cs="Arial Narrow"/>
                <w:sz w:val="16"/>
                <w:szCs w:val="16"/>
                <w:lang w:val="en-MY"/>
              </w:rPr>
              <w:t xml:space="preserve">, either policies or certificate of such </w:t>
            </w:r>
            <w:r w:rsidR="007510C6">
              <w:rPr>
                <w:rFonts w:ascii="Arial Narrow" w:hAnsi="Arial Narrow" w:cs="Arial Narrow"/>
                <w:sz w:val="16"/>
                <w:szCs w:val="16"/>
                <w:lang w:val="en-MY"/>
              </w:rPr>
              <w:t>takaful/</w:t>
            </w:r>
            <w:r w:rsidR="004C7BE4" w:rsidRPr="00A954D7">
              <w:rPr>
                <w:rFonts w:ascii="Arial Narrow" w:hAnsi="Arial Narrow" w:cs="Arial Narrow"/>
                <w:sz w:val="16"/>
                <w:szCs w:val="16"/>
                <w:lang w:val="en-MY"/>
              </w:rPr>
              <w:t>insurance</w:t>
            </w:r>
            <w:r w:rsidR="0016002A" w:rsidRPr="00A954D7">
              <w:rPr>
                <w:rFonts w:ascii="Arial Narrow" w:hAnsi="Arial Narrow" w:cs="Arial Narrow"/>
                <w:sz w:val="16"/>
                <w:szCs w:val="16"/>
                <w:lang w:val="en-MY"/>
              </w:rPr>
              <w:t>;</w:t>
            </w:r>
          </w:p>
          <w:p w14:paraId="21FC72A0" w14:textId="7B276048" w:rsidR="008670A4" w:rsidRPr="00A954D7" w:rsidRDefault="008670A4">
            <w:pPr>
              <w:pStyle w:val="ListParagraph"/>
              <w:numPr>
                <w:ilvl w:val="0"/>
                <w:numId w:val="15"/>
              </w:numPr>
              <w:jc w:val="both"/>
              <w:rPr>
                <w:rFonts w:ascii="Arial Narrow" w:hAnsi="Arial Narrow"/>
                <w:sz w:val="16"/>
                <w:szCs w:val="16"/>
                <w:lang w:val="en-MY"/>
              </w:rPr>
            </w:pPr>
            <w:r w:rsidRPr="00A954D7">
              <w:rPr>
                <w:rFonts w:ascii="Arial Narrow" w:hAnsi="Arial Narrow"/>
                <w:sz w:val="16"/>
                <w:szCs w:val="16"/>
                <w:lang w:val="en-MY"/>
              </w:rPr>
              <w:t>that in respect of the examination of the documents drawn under the Letter of Credit by the Bank, the determination of compliance by the Bank shall be final;</w:t>
            </w:r>
          </w:p>
          <w:p w14:paraId="2C604F34" w14:textId="455D290B" w:rsidR="009F1263" w:rsidRPr="00A954D7" w:rsidRDefault="006019DD">
            <w:pPr>
              <w:pStyle w:val="ListParagraph"/>
              <w:numPr>
                <w:ilvl w:val="0"/>
                <w:numId w:val="15"/>
              </w:numPr>
              <w:jc w:val="both"/>
              <w:rPr>
                <w:rFonts w:ascii="Arial Narrow" w:hAnsi="Arial Narrow"/>
                <w:sz w:val="16"/>
                <w:szCs w:val="16"/>
                <w:lang w:val="en-MY"/>
              </w:rPr>
            </w:pPr>
            <w:r w:rsidRPr="00A954D7">
              <w:rPr>
                <w:rFonts w:ascii="Arial Narrow" w:hAnsi="Arial Narrow" w:cs="Arial Narrow"/>
                <w:sz w:val="16"/>
                <w:szCs w:val="16"/>
                <w:lang w:val="en-MY"/>
              </w:rPr>
              <w:t xml:space="preserve">that the Bank is entitled </w:t>
            </w:r>
            <w:r w:rsidR="009F1263" w:rsidRPr="00A954D7">
              <w:rPr>
                <w:rFonts w:ascii="Arial Narrow" w:hAnsi="Arial Narrow" w:cs="Arial Narrow"/>
                <w:sz w:val="16"/>
                <w:szCs w:val="16"/>
                <w:lang w:val="en-MY"/>
              </w:rPr>
              <w:t xml:space="preserve">at its sole judgment </w:t>
            </w:r>
            <w:r w:rsidRPr="00A954D7">
              <w:rPr>
                <w:rFonts w:ascii="Arial Narrow" w:hAnsi="Arial Narrow" w:cs="Arial Narrow"/>
                <w:sz w:val="16"/>
                <w:szCs w:val="16"/>
                <w:lang w:val="en-MY"/>
              </w:rPr>
              <w:t xml:space="preserve">to refuse to take up any documents which </w:t>
            </w:r>
            <w:r w:rsidR="009F1263" w:rsidRPr="00A954D7">
              <w:rPr>
                <w:rFonts w:ascii="Arial Narrow" w:hAnsi="Arial Narrow" w:cs="Arial Narrow"/>
                <w:sz w:val="16"/>
                <w:szCs w:val="16"/>
                <w:lang w:val="en-MY"/>
              </w:rPr>
              <w:t xml:space="preserve">appear on the face of it </w:t>
            </w:r>
            <w:r w:rsidRPr="00A954D7">
              <w:rPr>
                <w:rFonts w:ascii="Arial Narrow" w:hAnsi="Arial Narrow" w:cs="Arial Narrow"/>
                <w:sz w:val="16"/>
                <w:szCs w:val="16"/>
                <w:lang w:val="en-MY"/>
              </w:rPr>
              <w:t>not</w:t>
            </w:r>
            <w:r w:rsidR="009F1263" w:rsidRPr="00A954D7">
              <w:rPr>
                <w:rFonts w:ascii="Arial Narrow" w:hAnsi="Arial Narrow" w:cs="Arial Narrow"/>
                <w:sz w:val="16"/>
                <w:szCs w:val="16"/>
                <w:lang w:val="en-MY"/>
              </w:rPr>
              <w:t xml:space="preserve"> to be</w:t>
            </w:r>
            <w:r w:rsidRPr="00A954D7">
              <w:rPr>
                <w:rFonts w:ascii="Arial Narrow" w:hAnsi="Arial Narrow" w:cs="Arial Narrow"/>
                <w:sz w:val="16"/>
                <w:szCs w:val="16"/>
                <w:lang w:val="en-MY"/>
              </w:rPr>
              <w:t xml:space="preserve"> in compliance with the terms and conditions of the Letter of Credit and the Applicant</w:t>
            </w:r>
            <w:r w:rsidR="009F1263" w:rsidRPr="00A954D7">
              <w:rPr>
                <w:rFonts w:ascii="Arial Narrow" w:hAnsi="Arial Narrow" w:cs="Arial Narrow"/>
                <w:sz w:val="16"/>
                <w:szCs w:val="16"/>
                <w:lang w:val="en-MY"/>
              </w:rPr>
              <w:t xml:space="preserve"> agrees not to hold</w:t>
            </w:r>
            <w:r w:rsidRPr="00A954D7">
              <w:rPr>
                <w:rFonts w:ascii="Arial Narrow" w:hAnsi="Arial Narrow" w:cs="Arial Narrow"/>
                <w:sz w:val="16"/>
                <w:szCs w:val="16"/>
                <w:lang w:val="en-MY"/>
              </w:rPr>
              <w:t xml:space="preserve"> the Bank bound or liable in the event that the Applicant suffers any loss or damages as a result of the Bank’s action(s);</w:t>
            </w:r>
          </w:p>
          <w:p w14:paraId="32A8E96B" w14:textId="2F8CC7E1" w:rsidR="00EC4A73" w:rsidRPr="00A954D7" w:rsidRDefault="00740440">
            <w:pPr>
              <w:pStyle w:val="ListParagraph"/>
              <w:numPr>
                <w:ilvl w:val="0"/>
                <w:numId w:val="15"/>
              </w:numPr>
              <w:jc w:val="both"/>
              <w:rPr>
                <w:rFonts w:ascii="Arial Narrow" w:hAnsi="Arial Narrow"/>
                <w:sz w:val="16"/>
                <w:szCs w:val="16"/>
                <w:lang w:val="en-MY"/>
              </w:rPr>
            </w:pPr>
            <w:r w:rsidRPr="00A954D7">
              <w:rPr>
                <w:rFonts w:ascii="Arial Narrow" w:hAnsi="Arial Narrow" w:cs="Arial Narrow"/>
                <w:sz w:val="16"/>
                <w:szCs w:val="16"/>
                <w:lang w:val="en-MY"/>
              </w:rPr>
              <w:t>t</w:t>
            </w:r>
            <w:r w:rsidR="004C7BE4" w:rsidRPr="00A954D7">
              <w:rPr>
                <w:rFonts w:ascii="Arial Narrow" w:hAnsi="Arial Narrow" w:cs="Arial Narrow"/>
                <w:sz w:val="16"/>
                <w:szCs w:val="16"/>
                <w:lang w:val="en-MY"/>
              </w:rPr>
              <w:t>o assume all risks of and responsibility for:</w:t>
            </w:r>
            <w:r w:rsidR="00EC4A73" w:rsidRPr="00A954D7">
              <w:rPr>
                <w:rFonts w:ascii="Arial Narrow" w:hAnsi="Arial Narrow" w:cs="Arial Narrow"/>
                <w:sz w:val="16"/>
                <w:szCs w:val="16"/>
                <w:lang w:val="en-MY"/>
              </w:rPr>
              <w:t xml:space="preserve"> -</w:t>
            </w:r>
            <w:r w:rsidR="004C7BE4" w:rsidRPr="00A954D7">
              <w:rPr>
                <w:rFonts w:ascii="Arial Narrow" w:hAnsi="Arial Narrow" w:cs="Arial Narrow"/>
                <w:sz w:val="16"/>
                <w:szCs w:val="16"/>
                <w:lang w:val="en-MY"/>
              </w:rPr>
              <w:t xml:space="preserve"> </w:t>
            </w:r>
          </w:p>
          <w:p w14:paraId="5827B330" w14:textId="2956F368" w:rsidR="004D740F"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 xml:space="preserve">the acts of any person using the said credits who are hereby accepted as </w:t>
            </w:r>
            <w:r w:rsidR="00740440" w:rsidRPr="00A954D7">
              <w:rPr>
                <w:rFonts w:ascii="Arial Narrow" w:hAnsi="Arial Narrow" w:cs="Arial Narrow"/>
                <w:sz w:val="16"/>
                <w:szCs w:val="16"/>
                <w:lang w:val="en-MY"/>
              </w:rPr>
              <w:t>the Applicant’s</w:t>
            </w:r>
            <w:r w:rsidRPr="00A954D7">
              <w:rPr>
                <w:rFonts w:ascii="Arial Narrow" w:hAnsi="Arial Narrow" w:cs="Arial Narrow"/>
                <w:sz w:val="16"/>
                <w:szCs w:val="16"/>
                <w:lang w:val="en-MY"/>
              </w:rPr>
              <w:t xml:space="preserve"> agents; </w:t>
            </w:r>
          </w:p>
          <w:p w14:paraId="34E70563" w14:textId="1CA0E354" w:rsidR="004D740F"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 xml:space="preserve">the character, kind, quality, quantity, delivery or existence of the </w:t>
            </w:r>
            <w:r w:rsidR="004D740F" w:rsidRPr="00A954D7">
              <w:rPr>
                <w:rFonts w:ascii="Arial Narrow" w:hAnsi="Arial Narrow" w:cs="Arial Narrow"/>
                <w:sz w:val="16"/>
                <w:szCs w:val="16"/>
                <w:lang w:val="en-MY"/>
              </w:rPr>
              <w:t xml:space="preserve">goods </w:t>
            </w:r>
            <w:r w:rsidRPr="00A954D7">
              <w:rPr>
                <w:rFonts w:ascii="Arial Narrow" w:hAnsi="Arial Narrow" w:cs="Arial Narrow"/>
                <w:sz w:val="16"/>
                <w:szCs w:val="16"/>
                <w:lang w:val="en-MY"/>
              </w:rPr>
              <w:t xml:space="preserve">purporting to be represented by any documents; </w:t>
            </w:r>
          </w:p>
          <w:p w14:paraId="6206EB89" w14:textId="7809E46E" w:rsidR="00183973"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 xml:space="preserve">any difference of character, quantity of </w:t>
            </w:r>
            <w:r w:rsidR="004D740F" w:rsidRPr="00A954D7">
              <w:rPr>
                <w:rFonts w:ascii="Arial Narrow" w:hAnsi="Arial Narrow" w:cs="Arial Narrow"/>
                <w:sz w:val="16"/>
                <w:szCs w:val="16"/>
                <w:lang w:val="en-MY"/>
              </w:rPr>
              <w:t xml:space="preserve">goods </w:t>
            </w:r>
            <w:r w:rsidRPr="00A954D7">
              <w:rPr>
                <w:rFonts w:ascii="Arial Narrow" w:hAnsi="Arial Narrow" w:cs="Arial Narrow"/>
                <w:sz w:val="16"/>
                <w:szCs w:val="16"/>
                <w:lang w:val="en-MY"/>
              </w:rPr>
              <w:t xml:space="preserve">shipped under </w:t>
            </w:r>
            <w:r w:rsidR="004D740F" w:rsidRPr="00A954D7">
              <w:rPr>
                <w:rFonts w:ascii="Arial Narrow" w:hAnsi="Arial Narrow" w:cs="Arial Narrow"/>
                <w:sz w:val="16"/>
                <w:szCs w:val="16"/>
                <w:lang w:val="en-MY"/>
              </w:rPr>
              <w:t>the Letter of C</w:t>
            </w:r>
            <w:r w:rsidRPr="00A954D7">
              <w:rPr>
                <w:rFonts w:ascii="Arial Narrow" w:hAnsi="Arial Narrow" w:cs="Arial Narrow"/>
                <w:sz w:val="16"/>
                <w:szCs w:val="16"/>
                <w:lang w:val="en-MY"/>
              </w:rPr>
              <w:t xml:space="preserve">redit from that expressed in any invoice accompanying </w:t>
            </w:r>
            <w:r w:rsidR="004D740F" w:rsidRPr="00A954D7">
              <w:rPr>
                <w:rFonts w:ascii="Arial Narrow" w:hAnsi="Arial Narrow" w:cs="Arial Narrow"/>
                <w:sz w:val="16"/>
                <w:szCs w:val="16"/>
                <w:lang w:val="en-MY"/>
              </w:rPr>
              <w:t xml:space="preserve">the </w:t>
            </w:r>
            <w:r w:rsidRPr="00A954D7">
              <w:rPr>
                <w:rFonts w:ascii="Arial Narrow" w:hAnsi="Arial Narrow" w:cs="Arial Narrow"/>
                <w:sz w:val="16"/>
                <w:szCs w:val="16"/>
                <w:lang w:val="en-MY"/>
              </w:rPr>
              <w:t>draft;</w:t>
            </w:r>
          </w:p>
          <w:p w14:paraId="65A5DA15" w14:textId="68806916" w:rsidR="00183973"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the validity, genuineness or correctness of any documents, even if such documents</w:t>
            </w:r>
            <w:r w:rsidR="00183973" w:rsidRPr="00A954D7">
              <w:rPr>
                <w:rFonts w:ascii="Arial Narrow" w:hAnsi="Arial Narrow" w:cs="Arial Narrow"/>
                <w:sz w:val="16"/>
                <w:szCs w:val="16"/>
                <w:lang w:val="en-MY"/>
              </w:rPr>
              <w:t xml:space="preserve"> are </w:t>
            </w:r>
            <w:r w:rsidRPr="00A954D7">
              <w:rPr>
                <w:rFonts w:ascii="Arial Narrow" w:hAnsi="Arial Narrow" w:cs="Arial Narrow"/>
                <w:sz w:val="16"/>
                <w:szCs w:val="16"/>
                <w:lang w:val="en-MY"/>
              </w:rPr>
              <w:t>prove</w:t>
            </w:r>
            <w:r w:rsidR="00183973" w:rsidRPr="00A954D7">
              <w:rPr>
                <w:rFonts w:ascii="Arial Narrow" w:hAnsi="Arial Narrow" w:cs="Arial Narrow"/>
                <w:sz w:val="16"/>
                <w:szCs w:val="16"/>
                <w:lang w:val="en-MY"/>
              </w:rPr>
              <w:t>n</w:t>
            </w:r>
            <w:r w:rsidRPr="00A954D7">
              <w:rPr>
                <w:rFonts w:ascii="Arial Narrow" w:hAnsi="Arial Narrow" w:cs="Arial Narrow"/>
                <w:sz w:val="16"/>
                <w:szCs w:val="16"/>
                <w:lang w:val="en-MY"/>
              </w:rPr>
              <w:t xml:space="preserve"> to be incorrect, defective, irregular, fraudulent or forged;</w:t>
            </w:r>
          </w:p>
          <w:p w14:paraId="25858973" w14:textId="77777777" w:rsidR="00183973"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 xml:space="preserve">the time, place, manner or order in which shipment is made; </w:t>
            </w:r>
          </w:p>
          <w:p w14:paraId="651B67E1" w14:textId="77777777" w:rsidR="00183973"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 xml:space="preserve">partial or incomplete shipment; </w:t>
            </w:r>
          </w:p>
          <w:p w14:paraId="2EFE3B05" w14:textId="08C28954" w:rsidR="0025707C"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 xml:space="preserve">failure or omission to ship any or all of the </w:t>
            </w:r>
            <w:r w:rsidR="0025707C" w:rsidRPr="00A954D7">
              <w:rPr>
                <w:rFonts w:ascii="Arial Narrow" w:hAnsi="Arial Narrow" w:cs="Arial Narrow"/>
                <w:sz w:val="16"/>
                <w:szCs w:val="16"/>
                <w:lang w:val="en-MY"/>
              </w:rPr>
              <w:t xml:space="preserve">goods </w:t>
            </w:r>
            <w:r w:rsidRPr="00A954D7">
              <w:rPr>
                <w:rFonts w:ascii="Arial Narrow" w:hAnsi="Arial Narrow" w:cs="Arial Narrow"/>
                <w:sz w:val="16"/>
                <w:szCs w:val="16"/>
                <w:lang w:val="en-MY"/>
              </w:rPr>
              <w:t xml:space="preserve">referred to in the </w:t>
            </w:r>
            <w:r w:rsidR="0025707C" w:rsidRPr="00A954D7">
              <w:rPr>
                <w:rFonts w:ascii="Arial Narrow" w:hAnsi="Arial Narrow" w:cs="Arial Narrow"/>
                <w:sz w:val="16"/>
                <w:szCs w:val="16"/>
                <w:lang w:val="en-MY"/>
              </w:rPr>
              <w:t>Letter of C</w:t>
            </w:r>
            <w:r w:rsidRPr="00A954D7">
              <w:rPr>
                <w:rFonts w:ascii="Arial Narrow" w:hAnsi="Arial Narrow" w:cs="Arial Narrow"/>
                <w:sz w:val="16"/>
                <w:szCs w:val="16"/>
                <w:lang w:val="en-MY"/>
              </w:rPr>
              <w:t xml:space="preserve">redit; </w:t>
            </w:r>
          </w:p>
          <w:p w14:paraId="4DACC542" w14:textId="219DDBD7" w:rsidR="0025707C"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 xml:space="preserve">the character, adequacy, validity or genuineness of any </w:t>
            </w:r>
            <w:r w:rsidR="007510C6">
              <w:rPr>
                <w:rFonts w:ascii="Arial Narrow" w:hAnsi="Arial Narrow" w:cs="Arial Narrow"/>
                <w:sz w:val="16"/>
                <w:szCs w:val="16"/>
                <w:lang w:val="en-MY"/>
              </w:rPr>
              <w:t>takaful/</w:t>
            </w:r>
            <w:r w:rsidRPr="00A954D7">
              <w:rPr>
                <w:rFonts w:ascii="Arial Narrow" w:hAnsi="Arial Narrow" w:cs="Arial Narrow"/>
                <w:sz w:val="16"/>
                <w:szCs w:val="16"/>
                <w:lang w:val="en-MY"/>
              </w:rPr>
              <w:t xml:space="preserve">insurance, or policy or certificate of </w:t>
            </w:r>
            <w:r w:rsidR="007510C6">
              <w:rPr>
                <w:rFonts w:ascii="Arial Narrow" w:hAnsi="Arial Narrow" w:cs="Arial Narrow"/>
                <w:sz w:val="16"/>
                <w:szCs w:val="16"/>
                <w:lang w:val="en-MY"/>
              </w:rPr>
              <w:t>takaful/</w:t>
            </w:r>
            <w:r w:rsidRPr="00A954D7">
              <w:rPr>
                <w:rFonts w:ascii="Arial Narrow" w:hAnsi="Arial Narrow" w:cs="Arial Narrow"/>
                <w:sz w:val="16"/>
                <w:szCs w:val="16"/>
                <w:lang w:val="en-MY"/>
              </w:rPr>
              <w:t xml:space="preserve">insurance, the solvency or responsibility of any </w:t>
            </w:r>
            <w:r w:rsidR="007510C6">
              <w:rPr>
                <w:rFonts w:ascii="Arial Narrow" w:hAnsi="Arial Narrow" w:cs="Arial Narrow"/>
                <w:sz w:val="16"/>
                <w:szCs w:val="16"/>
                <w:lang w:val="en-MY"/>
              </w:rPr>
              <w:t>takaful operator/</w:t>
            </w:r>
            <w:r w:rsidRPr="00A954D7">
              <w:rPr>
                <w:rFonts w:ascii="Arial Narrow" w:hAnsi="Arial Narrow" w:cs="Arial Narrow"/>
                <w:sz w:val="16"/>
                <w:szCs w:val="16"/>
                <w:lang w:val="en-MY"/>
              </w:rPr>
              <w:t xml:space="preserve">insurer or any other risks connected with </w:t>
            </w:r>
            <w:r w:rsidR="007510C6">
              <w:rPr>
                <w:rFonts w:ascii="Arial Narrow" w:hAnsi="Arial Narrow" w:cs="Arial Narrow"/>
                <w:sz w:val="16"/>
                <w:szCs w:val="16"/>
                <w:lang w:val="en-MY"/>
              </w:rPr>
              <w:t>takaful/</w:t>
            </w:r>
            <w:r w:rsidRPr="00A954D7">
              <w:rPr>
                <w:rFonts w:ascii="Arial Narrow" w:hAnsi="Arial Narrow" w:cs="Arial Narrow"/>
                <w:sz w:val="16"/>
                <w:szCs w:val="16"/>
                <w:lang w:val="en-MY"/>
              </w:rPr>
              <w:t xml:space="preserve">insurance; </w:t>
            </w:r>
          </w:p>
          <w:p w14:paraId="5701FA03" w14:textId="18666F96" w:rsidR="0025707C"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 xml:space="preserve">any delay, default, fraud or deviation from instructions of the shipper or any </w:t>
            </w:r>
            <w:r w:rsidR="0025707C" w:rsidRPr="00A954D7">
              <w:rPr>
                <w:rFonts w:ascii="Arial Narrow" w:hAnsi="Arial Narrow" w:cs="Arial Narrow"/>
                <w:sz w:val="16"/>
                <w:szCs w:val="16"/>
                <w:lang w:val="en-MY"/>
              </w:rPr>
              <w:t>other person</w:t>
            </w:r>
            <w:r w:rsidRPr="00A954D7">
              <w:rPr>
                <w:rFonts w:ascii="Arial Narrow" w:hAnsi="Arial Narrow" w:cs="Arial Narrow"/>
                <w:sz w:val="16"/>
                <w:szCs w:val="16"/>
                <w:lang w:val="en-MY"/>
              </w:rPr>
              <w:t xml:space="preserve"> in connection with </w:t>
            </w:r>
            <w:r w:rsidR="0025707C" w:rsidRPr="00A954D7">
              <w:rPr>
                <w:rFonts w:ascii="Arial Narrow" w:hAnsi="Arial Narrow" w:cs="Arial Narrow"/>
                <w:sz w:val="16"/>
                <w:szCs w:val="16"/>
                <w:lang w:val="en-MY"/>
              </w:rPr>
              <w:t>goods</w:t>
            </w:r>
            <w:r w:rsidRPr="00A954D7">
              <w:rPr>
                <w:rFonts w:ascii="Arial Narrow" w:hAnsi="Arial Narrow" w:cs="Arial Narrow"/>
                <w:sz w:val="16"/>
                <w:szCs w:val="16"/>
                <w:lang w:val="en-MY"/>
              </w:rPr>
              <w:t xml:space="preserve"> or the shipping </w:t>
            </w:r>
            <w:r w:rsidR="0025707C" w:rsidRPr="00A954D7">
              <w:rPr>
                <w:rFonts w:ascii="Arial Narrow" w:hAnsi="Arial Narrow" w:cs="Arial Narrow"/>
                <w:sz w:val="16"/>
                <w:szCs w:val="16"/>
                <w:lang w:val="en-MY"/>
              </w:rPr>
              <w:t xml:space="preserve">of such goods </w:t>
            </w:r>
            <w:r w:rsidRPr="00A954D7">
              <w:rPr>
                <w:rFonts w:ascii="Arial Narrow" w:hAnsi="Arial Narrow" w:cs="Arial Narrow"/>
                <w:sz w:val="16"/>
                <w:szCs w:val="16"/>
                <w:lang w:val="en-MY"/>
              </w:rPr>
              <w:t xml:space="preserve">or </w:t>
            </w:r>
            <w:r w:rsidR="0025707C" w:rsidRPr="00A954D7">
              <w:rPr>
                <w:rFonts w:ascii="Arial Narrow" w:hAnsi="Arial Narrow" w:cs="Arial Narrow"/>
                <w:sz w:val="16"/>
                <w:szCs w:val="16"/>
                <w:lang w:val="en-MY"/>
              </w:rPr>
              <w:t xml:space="preserve">any </w:t>
            </w:r>
            <w:r w:rsidRPr="00A954D7">
              <w:rPr>
                <w:rFonts w:ascii="Arial Narrow" w:hAnsi="Arial Narrow" w:cs="Arial Narrow"/>
                <w:sz w:val="16"/>
                <w:szCs w:val="16"/>
                <w:lang w:val="en-MY"/>
              </w:rPr>
              <w:t xml:space="preserve">other documents with respect to the </w:t>
            </w:r>
            <w:r w:rsidR="0025707C" w:rsidRPr="00A954D7">
              <w:rPr>
                <w:rFonts w:ascii="Arial Narrow" w:hAnsi="Arial Narrow" w:cs="Arial Narrow"/>
                <w:sz w:val="16"/>
                <w:szCs w:val="16"/>
                <w:lang w:val="en-MY"/>
              </w:rPr>
              <w:t>goods</w:t>
            </w:r>
            <w:r w:rsidRPr="00A954D7">
              <w:rPr>
                <w:rFonts w:ascii="Arial Narrow" w:hAnsi="Arial Narrow" w:cs="Arial Narrow"/>
                <w:sz w:val="16"/>
                <w:szCs w:val="16"/>
                <w:lang w:val="en-MY"/>
              </w:rPr>
              <w:t xml:space="preserve"> or </w:t>
            </w:r>
            <w:r w:rsidR="0025707C" w:rsidRPr="00A954D7">
              <w:rPr>
                <w:rFonts w:ascii="Arial Narrow" w:hAnsi="Arial Narrow" w:cs="Arial Narrow"/>
                <w:sz w:val="16"/>
                <w:szCs w:val="16"/>
                <w:lang w:val="en-MY"/>
              </w:rPr>
              <w:t xml:space="preserve">the </w:t>
            </w:r>
            <w:r w:rsidRPr="00A954D7">
              <w:rPr>
                <w:rFonts w:ascii="Arial Narrow" w:hAnsi="Arial Narrow" w:cs="Arial Narrow"/>
                <w:sz w:val="16"/>
                <w:szCs w:val="16"/>
                <w:lang w:val="en-MY"/>
              </w:rPr>
              <w:t>shipping</w:t>
            </w:r>
            <w:r w:rsidR="0025707C" w:rsidRPr="00A954D7">
              <w:rPr>
                <w:rFonts w:ascii="Arial Narrow" w:hAnsi="Arial Narrow" w:cs="Arial Narrow"/>
                <w:sz w:val="16"/>
                <w:szCs w:val="16"/>
                <w:lang w:val="en-MY"/>
              </w:rPr>
              <w:t xml:space="preserve"> of such goods</w:t>
            </w:r>
            <w:r w:rsidRPr="00A954D7">
              <w:rPr>
                <w:rFonts w:ascii="Arial Narrow" w:hAnsi="Arial Narrow" w:cs="Arial Narrow"/>
                <w:sz w:val="16"/>
                <w:szCs w:val="16"/>
                <w:lang w:val="en-MY"/>
              </w:rPr>
              <w:t xml:space="preserve">; </w:t>
            </w:r>
          </w:p>
          <w:p w14:paraId="09A2A775" w14:textId="4B5D60DE" w:rsidR="00CB04FF" w:rsidRPr="00A954D7" w:rsidRDefault="0025707C">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 xml:space="preserve">any </w:t>
            </w:r>
            <w:r w:rsidR="004C7BE4" w:rsidRPr="00A954D7">
              <w:rPr>
                <w:rFonts w:ascii="Arial Narrow" w:hAnsi="Arial Narrow" w:cs="Arial Narrow"/>
                <w:sz w:val="16"/>
                <w:szCs w:val="16"/>
                <w:lang w:val="en-MY"/>
              </w:rPr>
              <w:t xml:space="preserve">delay in arrival or failure to arrive either of the </w:t>
            </w:r>
            <w:r w:rsidR="00CB04FF" w:rsidRPr="00A954D7">
              <w:rPr>
                <w:rFonts w:ascii="Arial Narrow" w:hAnsi="Arial Narrow" w:cs="Arial Narrow"/>
                <w:sz w:val="16"/>
                <w:szCs w:val="16"/>
                <w:lang w:val="en-MY"/>
              </w:rPr>
              <w:t xml:space="preserve">goods </w:t>
            </w:r>
            <w:r w:rsidR="004C7BE4" w:rsidRPr="00A954D7">
              <w:rPr>
                <w:rFonts w:ascii="Arial Narrow" w:hAnsi="Arial Narrow" w:cs="Arial Narrow"/>
                <w:sz w:val="16"/>
                <w:szCs w:val="16"/>
                <w:lang w:val="en-MY"/>
              </w:rPr>
              <w:t xml:space="preserve">or any of the documents; and/or </w:t>
            </w:r>
          </w:p>
          <w:p w14:paraId="09808956" w14:textId="5BFD6BA7" w:rsidR="004C7BE4" w:rsidRPr="00A954D7" w:rsidRDefault="004C7BE4">
            <w:pPr>
              <w:pStyle w:val="ListParagraph"/>
              <w:numPr>
                <w:ilvl w:val="0"/>
                <w:numId w:val="19"/>
              </w:numPr>
              <w:ind w:left="1016" w:hanging="283"/>
              <w:jc w:val="both"/>
              <w:rPr>
                <w:rFonts w:ascii="Arial Narrow" w:hAnsi="Arial Narrow"/>
                <w:sz w:val="16"/>
                <w:szCs w:val="16"/>
                <w:lang w:val="en-MY"/>
              </w:rPr>
            </w:pPr>
            <w:r w:rsidRPr="00A954D7">
              <w:rPr>
                <w:rFonts w:ascii="Arial Narrow" w:hAnsi="Arial Narrow" w:cs="Arial Narrow"/>
                <w:sz w:val="16"/>
                <w:szCs w:val="16"/>
                <w:lang w:val="en-MY"/>
              </w:rPr>
              <w:t>any breach of contract between the shippers or vendors.</w:t>
            </w:r>
          </w:p>
          <w:p w14:paraId="1C704348" w14:textId="77777777" w:rsidR="00485D25" w:rsidRPr="00A954D7" w:rsidRDefault="00740440">
            <w:pPr>
              <w:pStyle w:val="ListParagraph"/>
              <w:numPr>
                <w:ilvl w:val="0"/>
                <w:numId w:val="15"/>
              </w:numPr>
              <w:jc w:val="both"/>
              <w:rPr>
                <w:rFonts w:ascii="Arial Narrow" w:hAnsi="Arial Narrow"/>
                <w:sz w:val="16"/>
                <w:szCs w:val="16"/>
                <w:lang w:val="en-MY"/>
              </w:rPr>
            </w:pPr>
            <w:r w:rsidRPr="00A954D7">
              <w:rPr>
                <w:rFonts w:ascii="Arial Narrow" w:hAnsi="Arial Narrow" w:cs="Arial Narrow"/>
                <w:sz w:val="16"/>
                <w:szCs w:val="16"/>
                <w:lang w:val="en-MY"/>
              </w:rPr>
              <w:t>that the transmission of instructions under the Letter of Credit and the forwarding of documents are entirely at the Applicant’s risk</w:t>
            </w:r>
            <w:r w:rsidR="005F473A" w:rsidRPr="00A954D7">
              <w:rPr>
                <w:rFonts w:ascii="Arial Narrow" w:hAnsi="Arial Narrow" w:cs="Arial Narrow"/>
                <w:sz w:val="16"/>
                <w:szCs w:val="16"/>
                <w:lang w:val="en-MY"/>
              </w:rPr>
              <w:t xml:space="preserve">. </w:t>
            </w:r>
          </w:p>
          <w:p w14:paraId="01F8E1AD" w14:textId="1093DB02" w:rsidR="00AA2094" w:rsidRPr="00A954D7" w:rsidRDefault="00ED21AC">
            <w:pPr>
              <w:pStyle w:val="ListParagraph"/>
              <w:numPr>
                <w:ilvl w:val="0"/>
                <w:numId w:val="15"/>
              </w:numPr>
              <w:jc w:val="both"/>
              <w:rPr>
                <w:rFonts w:ascii="Arial Narrow" w:hAnsi="Arial Narrow"/>
                <w:sz w:val="16"/>
                <w:szCs w:val="16"/>
                <w:lang w:val="en-MY"/>
              </w:rPr>
            </w:pPr>
            <w:r w:rsidRPr="00A954D7">
              <w:rPr>
                <w:rFonts w:ascii="Arial Narrow" w:hAnsi="Arial Narrow" w:cs="Arial Narrow"/>
                <w:sz w:val="16"/>
                <w:szCs w:val="16"/>
                <w:lang w:val="en-MY"/>
              </w:rPr>
              <w:t>n</w:t>
            </w:r>
            <w:r w:rsidR="004C7BE4" w:rsidRPr="00A954D7">
              <w:rPr>
                <w:rFonts w:ascii="Arial Narrow" w:hAnsi="Arial Narrow" w:cs="Arial Narrow"/>
                <w:sz w:val="16"/>
                <w:szCs w:val="16"/>
                <w:lang w:val="en-MY"/>
              </w:rPr>
              <w:t xml:space="preserve">ot to claim </w:t>
            </w:r>
            <w:r w:rsidR="006B2B13" w:rsidRPr="00A954D7">
              <w:rPr>
                <w:rFonts w:ascii="Arial Narrow" w:hAnsi="Arial Narrow" w:cs="Arial Narrow"/>
                <w:sz w:val="16"/>
                <w:szCs w:val="16"/>
                <w:lang w:val="en-MY"/>
              </w:rPr>
              <w:t xml:space="preserve">damages </w:t>
            </w:r>
            <w:r w:rsidR="004C7BE4" w:rsidRPr="00A954D7">
              <w:rPr>
                <w:rFonts w:ascii="Arial Narrow" w:hAnsi="Arial Narrow" w:cs="Arial Narrow"/>
                <w:sz w:val="16"/>
                <w:szCs w:val="16"/>
                <w:lang w:val="en-MY"/>
              </w:rPr>
              <w:t xml:space="preserve">from or hold </w:t>
            </w:r>
            <w:r w:rsidR="006B2B13" w:rsidRPr="00A954D7">
              <w:rPr>
                <w:rFonts w:ascii="Arial Narrow" w:hAnsi="Arial Narrow" w:cs="Arial Narrow"/>
                <w:sz w:val="16"/>
                <w:szCs w:val="16"/>
                <w:lang w:val="en-MY"/>
              </w:rPr>
              <w:t xml:space="preserve">the Bank </w:t>
            </w:r>
            <w:r w:rsidR="001E25D7" w:rsidRPr="00A954D7">
              <w:rPr>
                <w:rFonts w:ascii="Arial Narrow" w:hAnsi="Arial Narrow" w:cs="Arial Narrow"/>
                <w:sz w:val="16"/>
                <w:szCs w:val="16"/>
                <w:lang w:val="en-MY"/>
              </w:rPr>
              <w:t xml:space="preserve">and </w:t>
            </w:r>
            <w:r w:rsidR="007510C6">
              <w:rPr>
                <w:rFonts w:ascii="Arial Narrow" w:hAnsi="Arial Narrow" w:cs="Arial Narrow"/>
                <w:sz w:val="16"/>
                <w:szCs w:val="16"/>
                <w:lang w:val="en-MY"/>
              </w:rPr>
              <w:t>the Bank’s</w:t>
            </w:r>
            <w:r w:rsidR="001E25D7" w:rsidRPr="00A954D7">
              <w:rPr>
                <w:rFonts w:ascii="Arial Narrow" w:hAnsi="Arial Narrow" w:cs="Arial Narrow"/>
                <w:sz w:val="16"/>
                <w:szCs w:val="16"/>
                <w:lang w:val="en-MY"/>
              </w:rPr>
              <w:t xml:space="preserve"> agents </w:t>
            </w:r>
            <w:r w:rsidR="004C7BE4" w:rsidRPr="00A954D7">
              <w:rPr>
                <w:rFonts w:ascii="Arial Narrow" w:hAnsi="Arial Narrow" w:cs="Arial Narrow"/>
                <w:sz w:val="16"/>
                <w:szCs w:val="16"/>
                <w:lang w:val="en-MY"/>
              </w:rPr>
              <w:t>responsible for</w:t>
            </w:r>
            <w:r w:rsidR="00AA2094" w:rsidRPr="00A954D7">
              <w:rPr>
                <w:rFonts w:ascii="Arial Narrow" w:hAnsi="Arial Narrow" w:cs="Arial Narrow"/>
                <w:sz w:val="16"/>
                <w:szCs w:val="16"/>
                <w:lang w:val="en-MY"/>
              </w:rPr>
              <w:t>: -</w:t>
            </w:r>
            <w:r w:rsidR="004C7BE4" w:rsidRPr="00A954D7">
              <w:rPr>
                <w:rFonts w:ascii="Arial Narrow" w:hAnsi="Arial Narrow" w:cs="Arial Narrow"/>
                <w:sz w:val="16"/>
                <w:szCs w:val="16"/>
                <w:lang w:val="en-MY"/>
              </w:rPr>
              <w:t xml:space="preserve"> </w:t>
            </w:r>
          </w:p>
          <w:p w14:paraId="3103309B" w14:textId="58B2CD53" w:rsidR="001858E0" w:rsidRPr="00A954D7" w:rsidRDefault="004C7BE4">
            <w:pPr>
              <w:pStyle w:val="ListParagraph"/>
              <w:numPr>
                <w:ilvl w:val="0"/>
                <w:numId w:val="20"/>
              </w:numPr>
              <w:ind w:left="1019" w:hanging="299"/>
              <w:jc w:val="both"/>
              <w:rPr>
                <w:rFonts w:ascii="Arial Narrow" w:hAnsi="Arial Narrow"/>
                <w:sz w:val="16"/>
                <w:szCs w:val="16"/>
                <w:lang w:val="en-MY"/>
              </w:rPr>
            </w:pPr>
            <w:r w:rsidRPr="00A954D7">
              <w:rPr>
                <w:rFonts w:ascii="Arial Narrow" w:hAnsi="Arial Narrow" w:cs="Arial Narrow"/>
                <w:sz w:val="16"/>
                <w:szCs w:val="16"/>
                <w:lang w:val="en-MY"/>
              </w:rPr>
              <w:t>any delay, oversight</w:t>
            </w:r>
            <w:r w:rsidR="006B2B13" w:rsidRPr="00A954D7">
              <w:rPr>
                <w:rFonts w:ascii="Arial Narrow" w:hAnsi="Arial Narrow" w:cs="Arial Narrow"/>
                <w:sz w:val="16"/>
                <w:szCs w:val="16"/>
                <w:lang w:val="en-MY"/>
              </w:rPr>
              <w:t>,</w:t>
            </w:r>
            <w:r w:rsidRPr="00A954D7">
              <w:rPr>
                <w:rFonts w:ascii="Arial Narrow" w:hAnsi="Arial Narrow" w:cs="Arial Narrow"/>
                <w:sz w:val="16"/>
                <w:szCs w:val="16"/>
                <w:lang w:val="en-MY"/>
              </w:rPr>
              <w:t xml:space="preserve"> mistake or </w:t>
            </w:r>
            <w:r w:rsidR="00FE1971" w:rsidRPr="00A954D7">
              <w:rPr>
                <w:rFonts w:ascii="Arial Narrow" w:hAnsi="Arial Narrow" w:cs="Arial Narrow"/>
                <w:sz w:val="16"/>
                <w:szCs w:val="16"/>
                <w:lang w:val="en-MY"/>
              </w:rPr>
              <w:t xml:space="preserve">omission </w:t>
            </w:r>
            <w:r w:rsidRPr="00A954D7">
              <w:rPr>
                <w:rFonts w:ascii="Arial Narrow" w:hAnsi="Arial Narrow" w:cs="Arial Narrow"/>
                <w:sz w:val="16"/>
                <w:szCs w:val="16"/>
                <w:lang w:val="en-MY"/>
              </w:rPr>
              <w:t xml:space="preserve">on </w:t>
            </w:r>
            <w:r w:rsidR="006B2B13" w:rsidRPr="00A954D7">
              <w:rPr>
                <w:rFonts w:ascii="Arial Narrow" w:hAnsi="Arial Narrow" w:cs="Arial Narrow"/>
                <w:sz w:val="16"/>
                <w:szCs w:val="16"/>
                <w:lang w:val="en-MY"/>
              </w:rPr>
              <w:t xml:space="preserve">the Bank’s </w:t>
            </w:r>
            <w:r w:rsidRPr="00A954D7">
              <w:rPr>
                <w:rFonts w:ascii="Arial Narrow" w:hAnsi="Arial Narrow" w:cs="Arial Narrow"/>
                <w:sz w:val="16"/>
                <w:szCs w:val="16"/>
                <w:lang w:val="en-MY"/>
              </w:rPr>
              <w:t xml:space="preserve">part or on the part of any of </w:t>
            </w:r>
            <w:r w:rsidR="007510C6">
              <w:rPr>
                <w:rFonts w:ascii="Arial Narrow" w:hAnsi="Arial Narrow" w:cs="Arial Narrow"/>
                <w:sz w:val="16"/>
                <w:szCs w:val="16"/>
                <w:lang w:val="en-MY"/>
              </w:rPr>
              <w:t>the Banks’</w:t>
            </w:r>
            <w:r w:rsidR="006B2B13"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 xml:space="preserve">agents or </w:t>
            </w:r>
            <w:r w:rsidR="006B2B13" w:rsidRPr="00A954D7">
              <w:rPr>
                <w:rFonts w:ascii="Arial Narrow" w:hAnsi="Arial Narrow" w:cs="Arial Narrow"/>
                <w:sz w:val="16"/>
                <w:szCs w:val="16"/>
                <w:lang w:val="en-MY"/>
              </w:rPr>
              <w:t>sub-</w:t>
            </w:r>
            <w:r w:rsidRPr="00A954D7">
              <w:rPr>
                <w:rFonts w:ascii="Arial Narrow" w:hAnsi="Arial Narrow" w:cs="Arial Narrow"/>
                <w:sz w:val="16"/>
                <w:szCs w:val="16"/>
                <w:lang w:val="en-MY"/>
              </w:rPr>
              <w:t xml:space="preserve">agents in issuing the </w:t>
            </w:r>
            <w:r w:rsidR="00456A7C" w:rsidRPr="00A954D7">
              <w:rPr>
                <w:rFonts w:ascii="Arial Narrow" w:hAnsi="Arial Narrow" w:cs="Arial Narrow"/>
                <w:sz w:val="16"/>
                <w:szCs w:val="16"/>
                <w:lang w:val="en-MY"/>
              </w:rPr>
              <w:t>Letter of C</w:t>
            </w:r>
            <w:r w:rsidRPr="00A954D7">
              <w:rPr>
                <w:rFonts w:ascii="Arial Narrow" w:hAnsi="Arial Narrow" w:cs="Arial Narrow"/>
                <w:sz w:val="16"/>
                <w:szCs w:val="16"/>
                <w:lang w:val="en-MY"/>
              </w:rPr>
              <w:t xml:space="preserve">redit or in complying with any of </w:t>
            </w:r>
            <w:r w:rsidR="00456A7C" w:rsidRPr="00A954D7">
              <w:rPr>
                <w:rFonts w:ascii="Arial Narrow" w:hAnsi="Arial Narrow" w:cs="Arial Narrow"/>
                <w:sz w:val="16"/>
                <w:szCs w:val="16"/>
                <w:lang w:val="en-MY"/>
              </w:rPr>
              <w:t>the Applicant’s</w:t>
            </w:r>
            <w:r w:rsidRPr="00A954D7">
              <w:rPr>
                <w:rFonts w:ascii="Arial Narrow" w:hAnsi="Arial Narrow" w:cs="Arial Narrow"/>
                <w:sz w:val="16"/>
                <w:szCs w:val="16"/>
                <w:lang w:val="en-MY"/>
              </w:rPr>
              <w:t xml:space="preserve"> instructions in relation to </w:t>
            </w:r>
            <w:r w:rsidR="00456A7C" w:rsidRPr="00A954D7">
              <w:rPr>
                <w:rFonts w:ascii="Arial Narrow" w:hAnsi="Arial Narrow" w:cs="Arial Narrow"/>
                <w:sz w:val="16"/>
                <w:szCs w:val="16"/>
                <w:lang w:val="en-MY"/>
              </w:rPr>
              <w:t>this A</w:t>
            </w:r>
            <w:r w:rsidRPr="00A954D7">
              <w:rPr>
                <w:rFonts w:ascii="Arial Narrow" w:hAnsi="Arial Narrow" w:cs="Arial Narrow"/>
                <w:sz w:val="16"/>
                <w:szCs w:val="16"/>
                <w:lang w:val="en-MY"/>
              </w:rPr>
              <w:t>pplication</w:t>
            </w:r>
            <w:r w:rsidR="00485D25" w:rsidRPr="00A954D7">
              <w:rPr>
                <w:rFonts w:ascii="Arial Narrow" w:hAnsi="Arial Narrow" w:cs="Arial Narrow"/>
                <w:sz w:val="16"/>
                <w:szCs w:val="16"/>
                <w:lang w:val="en-MY"/>
              </w:rPr>
              <w:t>, any Amendment</w:t>
            </w:r>
            <w:r w:rsidRPr="00A954D7">
              <w:rPr>
                <w:rFonts w:ascii="Arial Narrow" w:hAnsi="Arial Narrow" w:cs="Arial Narrow"/>
                <w:sz w:val="16"/>
                <w:szCs w:val="16"/>
                <w:lang w:val="en-MY"/>
              </w:rPr>
              <w:t xml:space="preserve"> and the </w:t>
            </w:r>
            <w:r w:rsidR="00456A7C" w:rsidRPr="00A954D7">
              <w:rPr>
                <w:rFonts w:ascii="Arial Narrow" w:hAnsi="Arial Narrow" w:cs="Arial Narrow"/>
                <w:sz w:val="16"/>
                <w:szCs w:val="16"/>
                <w:lang w:val="en-MY"/>
              </w:rPr>
              <w:t>Letter of C</w:t>
            </w:r>
            <w:r w:rsidRPr="00A954D7">
              <w:rPr>
                <w:rFonts w:ascii="Arial Narrow" w:hAnsi="Arial Narrow" w:cs="Arial Narrow"/>
                <w:sz w:val="16"/>
                <w:szCs w:val="16"/>
                <w:lang w:val="en-MY"/>
              </w:rPr>
              <w:t>redit</w:t>
            </w:r>
            <w:r w:rsidR="001858E0" w:rsidRPr="00A954D7">
              <w:rPr>
                <w:rFonts w:ascii="Arial Narrow" w:hAnsi="Arial Narrow" w:cs="Arial Narrow"/>
                <w:sz w:val="16"/>
                <w:szCs w:val="16"/>
                <w:lang w:val="en-MY"/>
              </w:rPr>
              <w:t>;</w:t>
            </w:r>
            <w:r w:rsidRPr="00A954D7">
              <w:rPr>
                <w:rFonts w:ascii="Arial Narrow" w:hAnsi="Arial Narrow" w:cs="Arial Narrow"/>
                <w:sz w:val="16"/>
                <w:szCs w:val="16"/>
                <w:lang w:val="en-MY"/>
              </w:rPr>
              <w:t xml:space="preserve"> </w:t>
            </w:r>
          </w:p>
          <w:p w14:paraId="2FA6DD95" w14:textId="25AED4DC" w:rsidR="001858E0" w:rsidRPr="00A954D7" w:rsidRDefault="001E25D7">
            <w:pPr>
              <w:pStyle w:val="ListParagraph"/>
              <w:numPr>
                <w:ilvl w:val="0"/>
                <w:numId w:val="20"/>
              </w:numPr>
              <w:ind w:left="1019" w:hanging="299"/>
              <w:jc w:val="both"/>
              <w:rPr>
                <w:rFonts w:ascii="Arial Narrow" w:hAnsi="Arial Narrow"/>
                <w:sz w:val="16"/>
                <w:szCs w:val="16"/>
                <w:lang w:val="en-MY"/>
              </w:rPr>
            </w:pPr>
            <w:r w:rsidRPr="00A954D7">
              <w:rPr>
                <w:rFonts w:ascii="Arial Narrow" w:hAnsi="Arial Narrow" w:cs="Arial Narrow"/>
                <w:sz w:val="16"/>
                <w:szCs w:val="16"/>
                <w:lang w:val="en-MY"/>
              </w:rPr>
              <w:t xml:space="preserve">any delay, mistake or omission </w:t>
            </w:r>
            <w:r w:rsidR="001858E0" w:rsidRPr="00A954D7">
              <w:rPr>
                <w:rFonts w:ascii="Arial Narrow" w:hAnsi="Arial Narrow" w:cs="Arial Narrow"/>
                <w:sz w:val="16"/>
                <w:szCs w:val="16"/>
                <w:lang w:val="en-MY"/>
              </w:rPr>
              <w:t>that may occur in the transmission of instructions or any misinterpretation of such instructions;</w:t>
            </w:r>
          </w:p>
          <w:p w14:paraId="3F28B8C4" w14:textId="56216E08" w:rsidR="00630955" w:rsidRPr="00A954D7" w:rsidRDefault="00630955">
            <w:pPr>
              <w:pStyle w:val="ListParagraph"/>
              <w:numPr>
                <w:ilvl w:val="0"/>
                <w:numId w:val="20"/>
              </w:numPr>
              <w:ind w:left="1019" w:hanging="299"/>
              <w:jc w:val="both"/>
              <w:rPr>
                <w:rFonts w:ascii="Arial Narrow" w:hAnsi="Arial Narrow"/>
                <w:sz w:val="16"/>
                <w:szCs w:val="16"/>
                <w:lang w:val="en-MY"/>
              </w:rPr>
            </w:pPr>
            <w:r w:rsidRPr="00A954D7">
              <w:rPr>
                <w:rFonts w:ascii="Arial Narrow" w:hAnsi="Arial Narrow" w:cs="Arial Narrow"/>
                <w:sz w:val="16"/>
                <w:szCs w:val="16"/>
                <w:lang w:val="en-MY"/>
              </w:rPr>
              <w:t>the genuineness and correctness of the documents submitted</w:t>
            </w:r>
            <w:r w:rsidR="00A52AFA" w:rsidRPr="00A954D7">
              <w:rPr>
                <w:rFonts w:ascii="Arial Narrow" w:hAnsi="Arial Narrow" w:cs="Arial Narrow"/>
                <w:sz w:val="16"/>
                <w:szCs w:val="16"/>
                <w:lang w:val="en-MY"/>
              </w:rPr>
              <w:t>; and</w:t>
            </w:r>
            <w:r w:rsidRPr="00A954D7">
              <w:rPr>
                <w:rFonts w:ascii="Arial Narrow" w:hAnsi="Arial Narrow" w:cs="Arial Narrow"/>
                <w:sz w:val="16"/>
                <w:szCs w:val="16"/>
                <w:lang w:val="en-MY"/>
              </w:rPr>
              <w:t xml:space="preserve"> </w:t>
            </w:r>
          </w:p>
          <w:p w14:paraId="29098825" w14:textId="3A07966F" w:rsidR="00AA2094" w:rsidRPr="00A954D7" w:rsidRDefault="00630955">
            <w:pPr>
              <w:pStyle w:val="ListParagraph"/>
              <w:numPr>
                <w:ilvl w:val="0"/>
                <w:numId w:val="20"/>
              </w:numPr>
              <w:ind w:left="1019" w:hanging="299"/>
              <w:jc w:val="both"/>
              <w:rPr>
                <w:rFonts w:ascii="Arial Narrow" w:hAnsi="Arial Narrow"/>
                <w:sz w:val="16"/>
                <w:szCs w:val="16"/>
                <w:lang w:val="en-MY"/>
              </w:rPr>
            </w:pPr>
            <w:r w:rsidRPr="00A954D7">
              <w:rPr>
                <w:rFonts w:ascii="Arial Narrow" w:hAnsi="Arial Narrow" w:cs="Arial Narrow"/>
                <w:sz w:val="16"/>
                <w:szCs w:val="16"/>
                <w:lang w:val="en-MY"/>
              </w:rPr>
              <w:lastRenderedPageBreak/>
              <w:t xml:space="preserve">any loss or delay </w:t>
            </w:r>
            <w:r w:rsidR="00AA2094" w:rsidRPr="00A954D7">
              <w:rPr>
                <w:rFonts w:ascii="Arial Narrow" w:hAnsi="Arial Narrow" w:cs="Arial Narrow"/>
                <w:sz w:val="16"/>
                <w:szCs w:val="16"/>
                <w:lang w:val="en-MY"/>
              </w:rPr>
              <w:t>in forwarding the documents</w:t>
            </w:r>
            <w:r w:rsidR="00A52AFA" w:rsidRPr="00A954D7">
              <w:rPr>
                <w:rFonts w:ascii="Arial Narrow" w:hAnsi="Arial Narrow" w:cs="Arial Narrow"/>
                <w:sz w:val="16"/>
                <w:szCs w:val="16"/>
                <w:lang w:val="en-MY"/>
              </w:rPr>
              <w:t>,</w:t>
            </w:r>
          </w:p>
          <w:p w14:paraId="23215953" w14:textId="4CA695B0" w:rsidR="004C7BE4" w:rsidRPr="00A954D7" w:rsidRDefault="004C7BE4" w:rsidP="006C5ED6">
            <w:pPr>
              <w:ind w:left="720"/>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unless the same is directly caused by </w:t>
            </w:r>
            <w:r w:rsidR="0083681A" w:rsidRPr="00A954D7">
              <w:rPr>
                <w:rFonts w:ascii="Arial Narrow" w:hAnsi="Arial Narrow" w:cs="Arial Narrow"/>
                <w:sz w:val="16"/>
                <w:szCs w:val="16"/>
                <w:lang w:val="en-MY"/>
              </w:rPr>
              <w:t xml:space="preserve">the Bank’s </w:t>
            </w:r>
            <w:r w:rsidRPr="00A954D7">
              <w:rPr>
                <w:rFonts w:ascii="Arial Narrow" w:hAnsi="Arial Narrow" w:cs="Arial Narrow"/>
                <w:sz w:val="16"/>
                <w:szCs w:val="16"/>
                <w:lang w:val="en-MY"/>
              </w:rPr>
              <w:t>gross negligence, wilful default or fraud</w:t>
            </w:r>
            <w:r w:rsidR="0083681A" w:rsidRPr="00A954D7">
              <w:rPr>
                <w:rFonts w:ascii="Arial Narrow" w:hAnsi="Arial Narrow" w:cs="Arial Narrow"/>
                <w:sz w:val="16"/>
                <w:szCs w:val="16"/>
                <w:lang w:val="en-MY"/>
              </w:rPr>
              <w:t>.</w:t>
            </w:r>
            <w:r w:rsidRPr="00A954D7">
              <w:rPr>
                <w:rFonts w:ascii="Arial Narrow" w:hAnsi="Arial Narrow" w:cs="Arial Narrow"/>
                <w:sz w:val="16"/>
                <w:szCs w:val="16"/>
                <w:lang w:val="en-MY"/>
              </w:rPr>
              <w:t xml:space="preserve"> </w:t>
            </w:r>
            <w:r w:rsidR="0083681A" w:rsidRPr="00A954D7">
              <w:rPr>
                <w:rFonts w:ascii="Arial Narrow" w:hAnsi="Arial Narrow" w:cs="Arial Narrow"/>
                <w:sz w:val="16"/>
                <w:szCs w:val="16"/>
                <w:lang w:val="en-MY"/>
              </w:rPr>
              <w:t>The Applicant</w:t>
            </w:r>
            <w:r w:rsidRPr="00A954D7">
              <w:rPr>
                <w:rFonts w:ascii="Arial Narrow" w:hAnsi="Arial Narrow" w:cs="Arial Narrow"/>
                <w:sz w:val="16"/>
                <w:szCs w:val="16"/>
                <w:lang w:val="en-MY"/>
              </w:rPr>
              <w:t xml:space="preserve"> </w:t>
            </w:r>
            <w:r w:rsidR="006C5ED6" w:rsidRPr="00A954D7">
              <w:rPr>
                <w:rFonts w:ascii="Arial Narrow" w:hAnsi="Arial Narrow" w:cs="Arial Narrow"/>
                <w:sz w:val="16"/>
                <w:szCs w:val="16"/>
                <w:lang w:val="en-MY"/>
              </w:rPr>
              <w:t>shall</w:t>
            </w:r>
            <w:r w:rsidR="0083681A"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 xml:space="preserve">hold </w:t>
            </w:r>
            <w:r w:rsidR="0083681A" w:rsidRPr="00A954D7">
              <w:rPr>
                <w:rFonts w:ascii="Arial Narrow" w:hAnsi="Arial Narrow" w:cs="Arial Narrow"/>
                <w:sz w:val="16"/>
                <w:szCs w:val="16"/>
                <w:lang w:val="en-MY"/>
              </w:rPr>
              <w:t xml:space="preserve">the Bank </w:t>
            </w:r>
            <w:r w:rsidRPr="00A954D7">
              <w:rPr>
                <w:rFonts w:ascii="Arial Narrow" w:hAnsi="Arial Narrow" w:cs="Arial Narrow"/>
                <w:sz w:val="16"/>
                <w:szCs w:val="16"/>
                <w:lang w:val="en-MY"/>
              </w:rPr>
              <w:t xml:space="preserve">harmless from all loss or damage in respect of any such matters and from any or all damage and loss suffered by </w:t>
            </w:r>
            <w:r w:rsidR="0083681A" w:rsidRPr="00A954D7">
              <w:rPr>
                <w:rFonts w:ascii="Arial Narrow" w:hAnsi="Arial Narrow" w:cs="Arial Narrow"/>
                <w:sz w:val="16"/>
                <w:szCs w:val="16"/>
                <w:lang w:val="en-MY"/>
              </w:rPr>
              <w:t xml:space="preserve">the Bank </w:t>
            </w:r>
            <w:r w:rsidRPr="00A954D7">
              <w:rPr>
                <w:rFonts w:ascii="Arial Narrow" w:hAnsi="Arial Narrow" w:cs="Arial Narrow"/>
                <w:sz w:val="16"/>
                <w:szCs w:val="16"/>
                <w:lang w:val="en-MY"/>
              </w:rPr>
              <w:t xml:space="preserve">by reason of any and all action taken by </w:t>
            </w:r>
            <w:r w:rsidR="0083681A" w:rsidRPr="00A954D7">
              <w:rPr>
                <w:rFonts w:ascii="Arial Narrow" w:hAnsi="Arial Narrow" w:cs="Arial Narrow"/>
                <w:sz w:val="16"/>
                <w:szCs w:val="16"/>
                <w:lang w:val="en-MY"/>
              </w:rPr>
              <w:t xml:space="preserve">the Bank </w:t>
            </w:r>
            <w:r w:rsidRPr="00A954D7">
              <w:rPr>
                <w:rFonts w:ascii="Arial Narrow" w:hAnsi="Arial Narrow" w:cs="Arial Narrow"/>
                <w:sz w:val="16"/>
                <w:szCs w:val="16"/>
                <w:lang w:val="en-MY"/>
              </w:rPr>
              <w:t xml:space="preserve">or </w:t>
            </w:r>
            <w:r w:rsidR="0083681A" w:rsidRPr="00A954D7">
              <w:rPr>
                <w:rFonts w:ascii="Arial Narrow" w:hAnsi="Arial Narrow" w:cs="Arial Narrow"/>
                <w:sz w:val="16"/>
                <w:szCs w:val="16"/>
                <w:lang w:val="en-MY"/>
              </w:rPr>
              <w:t xml:space="preserve">its </w:t>
            </w:r>
            <w:r w:rsidRPr="00A954D7">
              <w:rPr>
                <w:rFonts w:ascii="Arial Narrow" w:hAnsi="Arial Narrow" w:cs="Arial Narrow"/>
                <w:sz w:val="16"/>
                <w:szCs w:val="16"/>
                <w:lang w:val="en-MY"/>
              </w:rPr>
              <w:t>correspondent</w:t>
            </w:r>
            <w:r w:rsidR="0083681A" w:rsidRPr="00A954D7">
              <w:rPr>
                <w:rFonts w:ascii="Arial Narrow" w:hAnsi="Arial Narrow" w:cs="Arial Narrow"/>
                <w:sz w:val="16"/>
                <w:szCs w:val="16"/>
                <w:lang w:val="en-MY"/>
              </w:rPr>
              <w:t>(s)</w:t>
            </w:r>
            <w:r w:rsidRPr="00A954D7">
              <w:rPr>
                <w:rFonts w:ascii="Arial Narrow" w:hAnsi="Arial Narrow" w:cs="Arial Narrow"/>
                <w:sz w:val="16"/>
                <w:szCs w:val="16"/>
                <w:lang w:val="en-MY"/>
              </w:rPr>
              <w:t xml:space="preserve"> in good faith, in furtherance of </w:t>
            </w:r>
            <w:r w:rsidR="0083681A" w:rsidRPr="00A954D7">
              <w:rPr>
                <w:rFonts w:ascii="Arial Narrow" w:hAnsi="Arial Narrow" w:cs="Arial Narrow"/>
                <w:sz w:val="16"/>
                <w:szCs w:val="16"/>
                <w:lang w:val="en-MY"/>
              </w:rPr>
              <w:t>the Applicant’s</w:t>
            </w:r>
            <w:r w:rsidRPr="00A954D7">
              <w:rPr>
                <w:rFonts w:ascii="Arial Narrow" w:hAnsi="Arial Narrow" w:cs="Arial Narrow"/>
                <w:sz w:val="16"/>
                <w:szCs w:val="16"/>
                <w:lang w:val="en-MY"/>
              </w:rPr>
              <w:t xml:space="preserve"> request, or due to errors, omissions, interruptions or delays in transmission of delivery of any and all messages by mail, cable, telegraph or wireless, whether or not the same </w:t>
            </w:r>
            <w:r w:rsidR="0083681A" w:rsidRPr="00A954D7">
              <w:rPr>
                <w:rFonts w:ascii="Arial Narrow" w:hAnsi="Arial Narrow" w:cs="Arial Narrow"/>
                <w:sz w:val="16"/>
                <w:szCs w:val="16"/>
                <w:lang w:val="en-MY"/>
              </w:rPr>
              <w:t xml:space="preserve">is </w:t>
            </w:r>
            <w:r w:rsidRPr="00A954D7">
              <w:rPr>
                <w:rFonts w:ascii="Arial Narrow" w:hAnsi="Arial Narrow" w:cs="Arial Narrow"/>
                <w:sz w:val="16"/>
                <w:szCs w:val="16"/>
                <w:lang w:val="en-MY"/>
              </w:rPr>
              <w:t>in cypher</w:t>
            </w:r>
            <w:r w:rsidR="00B17016" w:rsidRPr="00A954D7">
              <w:rPr>
                <w:rFonts w:ascii="Arial Narrow" w:hAnsi="Arial Narrow" w:cs="Arial Narrow"/>
                <w:sz w:val="16"/>
                <w:szCs w:val="16"/>
                <w:lang w:val="en-MY"/>
              </w:rPr>
              <w:t>;</w:t>
            </w:r>
          </w:p>
          <w:p w14:paraId="1734A3D3" w14:textId="3078E677" w:rsidR="00B17016" w:rsidRPr="00A954D7" w:rsidRDefault="00B17016">
            <w:pPr>
              <w:pStyle w:val="ListParagraph"/>
              <w:numPr>
                <w:ilvl w:val="0"/>
                <w:numId w:val="15"/>
              </w:numPr>
              <w:jc w:val="both"/>
              <w:rPr>
                <w:rFonts w:ascii="Arial Narrow" w:hAnsi="Arial Narrow"/>
                <w:sz w:val="16"/>
                <w:szCs w:val="16"/>
                <w:lang w:val="en-MY"/>
              </w:rPr>
            </w:pPr>
            <w:r w:rsidRPr="00A954D7">
              <w:rPr>
                <w:rFonts w:ascii="Arial Narrow" w:hAnsi="Arial Narrow"/>
                <w:sz w:val="16"/>
                <w:szCs w:val="16"/>
                <w:lang w:val="en-MY"/>
              </w:rPr>
              <w:t>that the Bank may at its discretion restrict negotiation under the Letter of Credit to its own offices or to any correspondent or agent of its choice;</w:t>
            </w:r>
          </w:p>
          <w:p w14:paraId="292E302F" w14:textId="3CBBC7E5" w:rsidR="00B17016" w:rsidRPr="00A954D7" w:rsidRDefault="00B17016">
            <w:pPr>
              <w:pStyle w:val="ListParagraph"/>
              <w:numPr>
                <w:ilvl w:val="0"/>
                <w:numId w:val="15"/>
              </w:numPr>
              <w:jc w:val="both"/>
              <w:rPr>
                <w:rFonts w:ascii="Arial Narrow" w:hAnsi="Arial Narrow"/>
                <w:sz w:val="16"/>
                <w:szCs w:val="16"/>
                <w:lang w:val="en-MY"/>
              </w:rPr>
            </w:pPr>
            <w:r w:rsidRPr="00A954D7">
              <w:rPr>
                <w:rFonts w:ascii="Arial Narrow" w:hAnsi="Arial Narrow"/>
                <w:sz w:val="16"/>
                <w:szCs w:val="16"/>
                <w:lang w:val="en-MY"/>
              </w:rPr>
              <w:t xml:space="preserve">that the Bank is authorised to instruct any bank or branch concerned to dispatch any draft(s) and/or documents </w:t>
            </w:r>
            <w:r w:rsidR="008670A4" w:rsidRPr="00A954D7">
              <w:rPr>
                <w:rFonts w:ascii="Arial Narrow" w:hAnsi="Arial Narrow"/>
                <w:sz w:val="16"/>
                <w:szCs w:val="16"/>
                <w:lang w:val="en-MY"/>
              </w:rPr>
              <w:t>by mail or any other method of conveyance at its discretion;</w:t>
            </w:r>
          </w:p>
          <w:p w14:paraId="64D06658" w14:textId="5FBB8E21" w:rsidR="00C8748F" w:rsidRPr="00A954D7" w:rsidRDefault="00C8748F">
            <w:pPr>
              <w:pStyle w:val="ListParagraph"/>
              <w:numPr>
                <w:ilvl w:val="0"/>
                <w:numId w:val="15"/>
              </w:numPr>
              <w:jc w:val="both"/>
              <w:rPr>
                <w:rFonts w:ascii="Arial Narrow" w:hAnsi="Arial Narrow"/>
                <w:sz w:val="16"/>
                <w:szCs w:val="16"/>
                <w:lang w:val="en-MY"/>
              </w:rPr>
            </w:pPr>
            <w:r w:rsidRPr="00A954D7">
              <w:rPr>
                <w:rFonts w:ascii="Arial Narrow" w:hAnsi="Arial Narrow"/>
                <w:sz w:val="16"/>
                <w:szCs w:val="16"/>
                <w:lang w:val="en-MY"/>
              </w:rPr>
              <w:t>that the Bank is authorised (but not obligated) to make any additions to the documents and/or the terms and conditions of the Letter of Credit which the Bank may consider necessary including for compliance with regulatory requirements or government regulations;</w:t>
            </w:r>
          </w:p>
          <w:p w14:paraId="7F4C5D02" w14:textId="67AC6572" w:rsidR="00664328" w:rsidRPr="00A954D7" w:rsidRDefault="004C7BE4">
            <w:pPr>
              <w:pStyle w:val="ListParagraph"/>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that any and all other funds, credit instruments, property and securities and their proceeds including any and all collection items and its proceeds now or in the future handed to </w:t>
            </w:r>
            <w:r w:rsidR="000B4C55" w:rsidRPr="00A954D7">
              <w:rPr>
                <w:rFonts w:ascii="Arial Narrow" w:hAnsi="Arial Narrow" w:cs="Arial Narrow"/>
                <w:sz w:val="16"/>
                <w:szCs w:val="16"/>
                <w:lang w:val="en-MY"/>
              </w:rPr>
              <w:t>the Bank</w:t>
            </w:r>
            <w:r w:rsidRPr="00A954D7">
              <w:rPr>
                <w:rFonts w:ascii="Arial Narrow" w:hAnsi="Arial Narrow" w:cs="Arial Narrow"/>
                <w:sz w:val="16"/>
                <w:szCs w:val="16"/>
                <w:lang w:val="en-MY"/>
              </w:rPr>
              <w:t xml:space="preserve">, or for any purpose left in </w:t>
            </w:r>
            <w:r w:rsidR="000B4C55" w:rsidRPr="00A954D7">
              <w:rPr>
                <w:rFonts w:ascii="Arial Narrow" w:hAnsi="Arial Narrow" w:cs="Arial Narrow"/>
                <w:sz w:val="16"/>
                <w:szCs w:val="16"/>
                <w:lang w:val="en-MY"/>
              </w:rPr>
              <w:t xml:space="preserve">the Bank’s </w:t>
            </w:r>
            <w:r w:rsidRPr="00A954D7">
              <w:rPr>
                <w:rFonts w:ascii="Arial Narrow" w:hAnsi="Arial Narrow" w:cs="Arial Narrow"/>
                <w:sz w:val="16"/>
                <w:szCs w:val="16"/>
                <w:lang w:val="en-MY"/>
              </w:rPr>
              <w:t xml:space="preserve">possession by </w:t>
            </w:r>
            <w:r w:rsidR="000B4C55" w:rsidRPr="00A954D7">
              <w:rPr>
                <w:rFonts w:ascii="Arial Narrow" w:hAnsi="Arial Narrow" w:cs="Arial Narrow"/>
                <w:sz w:val="16"/>
                <w:szCs w:val="16"/>
                <w:lang w:val="en-MY"/>
              </w:rPr>
              <w:t>the Applicant</w:t>
            </w:r>
            <w:r w:rsidRPr="00A954D7">
              <w:rPr>
                <w:rFonts w:ascii="Arial Narrow" w:hAnsi="Arial Narrow" w:cs="Arial Narrow"/>
                <w:sz w:val="16"/>
                <w:szCs w:val="16"/>
                <w:lang w:val="en-MY"/>
              </w:rPr>
              <w:t xml:space="preserve"> or for </w:t>
            </w:r>
            <w:r w:rsidR="000B4C55" w:rsidRPr="00A954D7">
              <w:rPr>
                <w:rFonts w:ascii="Arial Narrow" w:hAnsi="Arial Narrow" w:cs="Arial Narrow"/>
                <w:sz w:val="16"/>
                <w:szCs w:val="16"/>
                <w:lang w:val="en-MY"/>
              </w:rPr>
              <w:t>the Applicant’s</w:t>
            </w:r>
            <w:r w:rsidRPr="00A954D7">
              <w:rPr>
                <w:rFonts w:ascii="Arial Narrow" w:hAnsi="Arial Narrow" w:cs="Arial Narrow"/>
                <w:sz w:val="16"/>
                <w:szCs w:val="16"/>
                <w:lang w:val="en-MY"/>
              </w:rPr>
              <w:t xml:space="preserve"> account, or at </w:t>
            </w:r>
            <w:r w:rsidR="00664328" w:rsidRPr="00A954D7">
              <w:rPr>
                <w:rFonts w:ascii="Arial Narrow" w:hAnsi="Arial Narrow" w:cs="Arial Narrow"/>
                <w:sz w:val="16"/>
                <w:szCs w:val="16"/>
                <w:lang w:val="en-MY"/>
              </w:rPr>
              <w:t>the Applicant’s</w:t>
            </w:r>
            <w:r w:rsidRPr="00A954D7">
              <w:rPr>
                <w:rFonts w:ascii="Arial Narrow" w:hAnsi="Arial Narrow" w:cs="Arial Narrow"/>
                <w:sz w:val="16"/>
                <w:szCs w:val="16"/>
                <w:lang w:val="en-MY"/>
              </w:rPr>
              <w:t xml:space="preserve"> disposal for transit to or from </w:t>
            </w:r>
            <w:r w:rsidR="00664328" w:rsidRPr="00A954D7">
              <w:rPr>
                <w:rFonts w:ascii="Arial Narrow" w:hAnsi="Arial Narrow" w:cs="Arial Narrow"/>
                <w:sz w:val="16"/>
                <w:szCs w:val="16"/>
                <w:lang w:val="en-MY"/>
              </w:rPr>
              <w:t xml:space="preserve">the Bank </w:t>
            </w:r>
            <w:r w:rsidRPr="00A954D7">
              <w:rPr>
                <w:rFonts w:ascii="Arial Narrow" w:hAnsi="Arial Narrow" w:cs="Arial Narrow"/>
                <w:sz w:val="16"/>
                <w:szCs w:val="16"/>
                <w:lang w:val="en-MY"/>
              </w:rPr>
              <w:t>by mail or carrier for any of the said purpose:</w:t>
            </w:r>
            <w:r w:rsidR="00664328"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 xml:space="preserve"> </w:t>
            </w:r>
          </w:p>
          <w:p w14:paraId="6F0D5BFD" w14:textId="299C5C8C" w:rsidR="007011D6" w:rsidRPr="00A954D7" w:rsidRDefault="004C7BE4">
            <w:pPr>
              <w:pStyle w:val="ListParagraph"/>
              <w:numPr>
                <w:ilvl w:val="0"/>
                <w:numId w:val="21"/>
              </w:numPr>
              <w:tabs>
                <w:tab w:val="left" w:pos="360"/>
                <w:tab w:val="left" w:pos="720"/>
                <w:tab w:val="left" w:pos="1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16" w:hanging="296"/>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are considered security for </w:t>
            </w:r>
            <w:r w:rsidR="00664328" w:rsidRPr="00A954D7">
              <w:rPr>
                <w:rFonts w:ascii="Arial Narrow" w:hAnsi="Arial Narrow" w:cs="Arial Narrow"/>
                <w:sz w:val="16"/>
                <w:szCs w:val="16"/>
                <w:lang w:val="en-MY"/>
              </w:rPr>
              <w:t>the Applicant’s</w:t>
            </w:r>
            <w:r w:rsidRPr="00A954D7">
              <w:rPr>
                <w:rFonts w:ascii="Arial Narrow" w:hAnsi="Arial Narrow" w:cs="Arial Narrow"/>
                <w:sz w:val="16"/>
                <w:szCs w:val="16"/>
                <w:lang w:val="en-MY"/>
              </w:rPr>
              <w:t xml:space="preserve"> obligations </w:t>
            </w:r>
            <w:r w:rsidR="00664328" w:rsidRPr="00A954D7">
              <w:rPr>
                <w:rFonts w:ascii="Arial Narrow" w:hAnsi="Arial Narrow" w:cs="Arial Narrow"/>
                <w:sz w:val="16"/>
                <w:szCs w:val="16"/>
                <w:lang w:val="en-MY"/>
              </w:rPr>
              <w:t>under these Terms and Conditions</w:t>
            </w:r>
            <w:r w:rsidRPr="00A954D7">
              <w:rPr>
                <w:rFonts w:ascii="Arial Narrow" w:hAnsi="Arial Narrow" w:cs="Arial Narrow"/>
                <w:sz w:val="16"/>
                <w:szCs w:val="16"/>
                <w:lang w:val="en-MY"/>
              </w:rPr>
              <w:t xml:space="preserve"> and any and all other obligations and/or liabilities absolute or contingent due or not due, which are or may at any time be owing by </w:t>
            </w:r>
            <w:r w:rsidR="00664328" w:rsidRPr="00A954D7">
              <w:rPr>
                <w:rFonts w:ascii="Arial Narrow" w:hAnsi="Arial Narrow" w:cs="Arial Narrow"/>
                <w:sz w:val="16"/>
                <w:szCs w:val="16"/>
                <w:lang w:val="en-MY"/>
              </w:rPr>
              <w:t>the Applicant</w:t>
            </w:r>
            <w:r w:rsidRPr="00A954D7">
              <w:rPr>
                <w:rFonts w:ascii="Arial Narrow" w:hAnsi="Arial Narrow" w:cs="Arial Narrow"/>
                <w:sz w:val="16"/>
                <w:szCs w:val="16"/>
                <w:lang w:val="en-MY"/>
              </w:rPr>
              <w:t xml:space="preserve"> to </w:t>
            </w:r>
            <w:r w:rsidR="00664328" w:rsidRPr="00A954D7">
              <w:rPr>
                <w:rFonts w:ascii="Arial Narrow" w:hAnsi="Arial Narrow" w:cs="Arial Narrow"/>
                <w:sz w:val="16"/>
                <w:szCs w:val="16"/>
                <w:lang w:val="en-MY"/>
              </w:rPr>
              <w:t>the Bank</w:t>
            </w:r>
            <w:r w:rsidRPr="00A954D7">
              <w:rPr>
                <w:rFonts w:ascii="Arial Narrow" w:hAnsi="Arial Narrow" w:cs="Arial Narrow"/>
                <w:sz w:val="16"/>
                <w:szCs w:val="16"/>
                <w:lang w:val="en-MY"/>
              </w:rPr>
              <w:t xml:space="preserve">; and </w:t>
            </w:r>
          </w:p>
          <w:p w14:paraId="6499BFB4" w14:textId="4676A92E" w:rsidR="004C7BE4" w:rsidRPr="00A954D7" w:rsidRDefault="004C7BE4">
            <w:pPr>
              <w:pStyle w:val="ListParagraph"/>
              <w:numPr>
                <w:ilvl w:val="0"/>
                <w:numId w:val="21"/>
              </w:numPr>
              <w:tabs>
                <w:tab w:val="left" w:pos="360"/>
                <w:tab w:val="left" w:pos="720"/>
                <w:tab w:val="left" w:pos="1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16" w:hanging="296"/>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may be, held or disposed of as </w:t>
            </w:r>
            <w:r w:rsidR="007011D6" w:rsidRPr="00A954D7">
              <w:rPr>
                <w:rFonts w:ascii="Arial Narrow" w:hAnsi="Arial Narrow" w:cs="Arial Narrow"/>
                <w:sz w:val="16"/>
                <w:szCs w:val="16"/>
                <w:lang w:val="en-MY"/>
              </w:rPr>
              <w:t xml:space="preserve">the Bank </w:t>
            </w:r>
            <w:r w:rsidRPr="00A954D7">
              <w:rPr>
                <w:rFonts w:ascii="Arial Narrow" w:hAnsi="Arial Narrow" w:cs="Arial Narrow"/>
                <w:sz w:val="16"/>
                <w:szCs w:val="16"/>
                <w:lang w:val="en-MY"/>
              </w:rPr>
              <w:t xml:space="preserve">may see fit and applied toward payment of any and all such obligations and liabilities all of which in the event of </w:t>
            </w:r>
            <w:r w:rsidR="007011D6" w:rsidRPr="00A954D7">
              <w:rPr>
                <w:rFonts w:ascii="Arial Narrow" w:hAnsi="Arial Narrow" w:cs="Arial Narrow"/>
                <w:sz w:val="16"/>
                <w:szCs w:val="16"/>
                <w:lang w:val="en-MY"/>
              </w:rPr>
              <w:t xml:space="preserve">the Applicant’s </w:t>
            </w:r>
            <w:r w:rsidRPr="00A954D7">
              <w:rPr>
                <w:rFonts w:ascii="Arial Narrow" w:hAnsi="Arial Narrow" w:cs="Arial Narrow"/>
                <w:sz w:val="16"/>
                <w:szCs w:val="16"/>
                <w:lang w:val="en-MY"/>
              </w:rPr>
              <w:t xml:space="preserve">default in any part obligations/liabilities or </w:t>
            </w:r>
            <w:r w:rsidR="007011D6" w:rsidRPr="00A954D7">
              <w:rPr>
                <w:rFonts w:ascii="Arial Narrow" w:hAnsi="Arial Narrow" w:cs="Arial Narrow"/>
                <w:sz w:val="16"/>
                <w:szCs w:val="16"/>
                <w:lang w:val="en-MY"/>
              </w:rPr>
              <w:t>the Applicant’s</w:t>
            </w:r>
            <w:r w:rsidRPr="00A954D7">
              <w:rPr>
                <w:rFonts w:ascii="Arial Narrow" w:hAnsi="Arial Narrow" w:cs="Arial Narrow"/>
                <w:sz w:val="16"/>
                <w:szCs w:val="16"/>
                <w:lang w:val="en-MY"/>
              </w:rPr>
              <w:t xml:space="preserve"> bankruptcy, insolvency, receivership or general assignment shall</w:t>
            </w:r>
            <w:r w:rsidR="007011D6" w:rsidRPr="00A954D7">
              <w:rPr>
                <w:rFonts w:ascii="Arial Narrow" w:hAnsi="Arial Narrow" w:cs="Arial Narrow"/>
                <w:sz w:val="16"/>
                <w:szCs w:val="16"/>
                <w:lang w:val="en-MY"/>
              </w:rPr>
              <w:t>,</w:t>
            </w:r>
            <w:r w:rsidRPr="00A954D7">
              <w:rPr>
                <w:rFonts w:ascii="Arial Narrow" w:hAnsi="Arial Narrow" w:cs="Arial Narrow"/>
                <w:sz w:val="16"/>
                <w:szCs w:val="16"/>
                <w:lang w:val="en-MY"/>
              </w:rPr>
              <w:t xml:space="preserve"> subject to </w:t>
            </w:r>
            <w:r w:rsidR="007011D6" w:rsidRPr="00A954D7">
              <w:rPr>
                <w:rFonts w:ascii="Arial Narrow" w:hAnsi="Arial Narrow" w:cs="Arial Narrow"/>
                <w:sz w:val="16"/>
                <w:szCs w:val="16"/>
                <w:lang w:val="en-MY"/>
              </w:rPr>
              <w:t>t</w:t>
            </w:r>
            <w:r w:rsidR="00681FB9" w:rsidRPr="00A954D7">
              <w:rPr>
                <w:rFonts w:ascii="Arial Narrow" w:hAnsi="Arial Narrow" w:cs="Arial Narrow"/>
                <w:sz w:val="16"/>
                <w:szCs w:val="16"/>
                <w:lang w:val="en-MY"/>
              </w:rPr>
              <w:t>he Bank’s</w:t>
            </w:r>
            <w:r w:rsidR="007011D6"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option become immediately due and payable.</w:t>
            </w:r>
          </w:p>
          <w:p w14:paraId="795C4C1B" w14:textId="57EB2D4B" w:rsidR="004C7BE4" w:rsidRPr="00A954D7" w:rsidRDefault="001759EE" w:rsidP="00175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rFonts w:ascii="Arial Narrow" w:hAnsi="Arial Narrow" w:cs="Arial Narrow"/>
                <w:sz w:val="16"/>
                <w:szCs w:val="16"/>
                <w:lang w:val="en-MY"/>
              </w:rPr>
            </w:pPr>
            <w:r w:rsidRPr="00A954D7">
              <w:rPr>
                <w:rFonts w:ascii="Arial Narrow" w:hAnsi="Arial Narrow" w:cs="Arial Narrow"/>
                <w:sz w:val="16"/>
                <w:szCs w:val="16"/>
                <w:lang w:val="en-MY"/>
              </w:rPr>
              <w:t>I</w:t>
            </w:r>
            <w:r w:rsidR="004C7BE4" w:rsidRPr="00A954D7">
              <w:rPr>
                <w:rFonts w:ascii="Arial Narrow" w:hAnsi="Arial Narrow" w:cs="Arial Narrow"/>
                <w:sz w:val="16"/>
                <w:szCs w:val="16"/>
                <w:lang w:val="en-MY"/>
              </w:rPr>
              <w:t xml:space="preserve">f any obligation </w:t>
            </w:r>
            <w:r w:rsidR="00F948F8" w:rsidRPr="00A954D7">
              <w:rPr>
                <w:rFonts w:ascii="Arial Narrow" w:hAnsi="Arial Narrow" w:cs="Arial Narrow"/>
                <w:sz w:val="16"/>
                <w:szCs w:val="16"/>
                <w:lang w:val="en-MY"/>
              </w:rPr>
              <w:t>under these Terms and Conditions</w:t>
            </w:r>
            <w:r w:rsidR="004C7BE4" w:rsidRPr="00A954D7">
              <w:rPr>
                <w:rFonts w:ascii="Arial Narrow" w:hAnsi="Arial Narrow" w:cs="Arial Narrow"/>
                <w:sz w:val="16"/>
                <w:szCs w:val="16"/>
                <w:lang w:val="en-MY"/>
              </w:rPr>
              <w:t xml:space="preserve"> or any other indebtedness due from </w:t>
            </w:r>
            <w:r w:rsidR="00F948F8" w:rsidRPr="00A954D7">
              <w:rPr>
                <w:rFonts w:ascii="Arial Narrow" w:hAnsi="Arial Narrow" w:cs="Arial Narrow"/>
                <w:sz w:val="16"/>
                <w:szCs w:val="16"/>
                <w:lang w:val="en-MY"/>
              </w:rPr>
              <w:t>the Applicant</w:t>
            </w:r>
            <w:r w:rsidR="004C7BE4" w:rsidRPr="00A954D7">
              <w:rPr>
                <w:rFonts w:ascii="Arial Narrow" w:hAnsi="Arial Narrow" w:cs="Arial Narrow"/>
                <w:sz w:val="16"/>
                <w:szCs w:val="16"/>
                <w:lang w:val="en-MY"/>
              </w:rPr>
              <w:t xml:space="preserve"> to </w:t>
            </w:r>
            <w:r w:rsidR="00F948F8" w:rsidRPr="00A954D7">
              <w:rPr>
                <w:rFonts w:ascii="Arial Narrow" w:hAnsi="Arial Narrow" w:cs="Arial Narrow"/>
                <w:sz w:val="16"/>
                <w:szCs w:val="16"/>
                <w:lang w:val="en-MY"/>
              </w:rPr>
              <w:t xml:space="preserve">the Bank </w:t>
            </w:r>
            <w:r w:rsidR="004C7BE4" w:rsidRPr="00A954D7">
              <w:rPr>
                <w:rFonts w:ascii="Arial Narrow" w:hAnsi="Arial Narrow" w:cs="Arial Narrow"/>
                <w:sz w:val="16"/>
                <w:szCs w:val="16"/>
                <w:lang w:val="en-MY"/>
              </w:rPr>
              <w:t xml:space="preserve">shall not be punctually met, </w:t>
            </w:r>
            <w:r w:rsidR="00F948F8" w:rsidRPr="00A954D7">
              <w:rPr>
                <w:rFonts w:ascii="Arial Narrow" w:hAnsi="Arial Narrow" w:cs="Arial Narrow"/>
                <w:sz w:val="16"/>
                <w:szCs w:val="16"/>
                <w:lang w:val="en-MY"/>
              </w:rPr>
              <w:t>the Applicant</w:t>
            </w:r>
            <w:r w:rsidR="004C7BE4" w:rsidRPr="00A954D7">
              <w:rPr>
                <w:rFonts w:ascii="Arial Narrow" w:hAnsi="Arial Narrow" w:cs="Arial Narrow"/>
                <w:sz w:val="16"/>
                <w:szCs w:val="16"/>
                <w:lang w:val="en-MY"/>
              </w:rPr>
              <w:t xml:space="preserve"> authorise</w:t>
            </w:r>
            <w:r w:rsidR="00F948F8" w:rsidRPr="00A954D7">
              <w:rPr>
                <w:rFonts w:ascii="Arial Narrow" w:hAnsi="Arial Narrow" w:cs="Arial Narrow"/>
                <w:sz w:val="16"/>
                <w:szCs w:val="16"/>
                <w:lang w:val="en-MY"/>
              </w:rPr>
              <w:t>s</w:t>
            </w:r>
            <w:r w:rsidR="004C7BE4" w:rsidRPr="00A954D7">
              <w:rPr>
                <w:rFonts w:ascii="Arial Narrow" w:hAnsi="Arial Narrow" w:cs="Arial Narrow"/>
                <w:sz w:val="16"/>
                <w:szCs w:val="16"/>
                <w:lang w:val="en-MY"/>
              </w:rPr>
              <w:t xml:space="preserve"> </w:t>
            </w:r>
            <w:r w:rsidR="00F948F8" w:rsidRPr="00A954D7">
              <w:rPr>
                <w:rFonts w:ascii="Arial Narrow" w:hAnsi="Arial Narrow" w:cs="Arial Narrow"/>
                <w:sz w:val="16"/>
                <w:szCs w:val="16"/>
                <w:lang w:val="en-MY"/>
              </w:rPr>
              <w:t xml:space="preserve">the Bank </w:t>
            </w:r>
            <w:r w:rsidR="004C7BE4" w:rsidRPr="00A954D7">
              <w:rPr>
                <w:rFonts w:ascii="Arial Narrow" w:hAnsi="Arial Narrow" w:cs="Arial Narrow"/>
                <w:sz w:val="16"/>
                <w:szCs w:val="16"/>
                <w:lang w:val="en-MY"/>
              </w:rPr>
              <w:t xml:space="preserve">(immediately without further demand or notice or advertisement of any kind all of which are hereby expressly waived) to sell or dispose of the whole or any part of said funds, credits, instruments, property and securities, arrived and/or arrived at any broker’s exchange or by public or private sale or otherwise, at </w:t>
            </w:r>
            <w:r w:rsidRPr="00A954D7">
              <w:rPr>
                <w:rFonts w:ascii="Arial Narrow" w:hAnsi="Arial Narrow" w:cs="Arial Narrow"/>
                <w:sz w:val="16"/>
                <w:szCs w:val="16"/>
                <w:lang w:val="en-MY"/>
              </w:rPr>
              <w:t xml:space="preserve">the Bank’s </w:t>
            </w:r>
            <w:r w:rsidR="004C7BE4" w:rsidRPr="00A954D7">
              <w:rPr>
                <w:rFonts w:ascii="Arial Narrow" w:hAnsi="Arial Narrow" w:cs="Arial Narrow"/>
                <w:sz w:val="16"/>
                <w:szCs w:val="16"/>
                <w:lang w:val="en-MY"/>
              </w:rPr>
              <w:t xml:space="preserve">option with permission to recover from the purchasers in whole or in part without accountability save for the purchase price and free from any right of redemption which is hereby waived and released and to apply the nett proceeds of such sale </w:t>
            </w:r>
            <w:r w:rsidRPr="00A954D7">
              <w:rPr>
                <w:rFonts w:ascii="Arial Narrow" w:hAnsi="Arial Narrow" w:cs="Arial Narrow"/>
                <w:sz w:val="16"/>
                <w:szCs w:val="16"/>
                <w:lang w:val="en-MY"/>
              </w:rPr>
              <w:t xml:space="preserve">to satisfy </w:t>
            </w:r>
            <w:r w:rsidR="004C7BE4" w:rsidRPr="00A954D7">
              <w:rPr>
                <w:rFonts w:ascii="Arial Narrow" w:hAnsi="Arial Narrow" w:cs="Arial Narrow"/>
                <w:sz w:val="16"/>
                <w:szCs w:val="16"/>
                <w:lang w:val="en-MY"/>
              </w:rPr>
              <w:t xml:space="preserve">any of </w:t>
            </w:r>
            <w:r w:rsidRPr="00A954D7">
              <w:rPr>
                <w:rFonts w:ascii="Arial Narrow" w:hAnsi="Arial Narrow" w:cs="Arial Narrow"/>
                <w:sz w:val="16"/>
                <w:szCs w:val="16"/>
                <w:lang w:val="en-MY"/>
              </w:rPr>
              <w:t>the Applicant’s</w:t>
            </w:r>
            <w:r w:rsidR="004C7BE4" w:rsidRPr="00A954D7">
              <w:rPr>
                <w:rFonts w:ascii="Arial Narrow" w:hAnsi="Arial Narrow" w:cs="Arial Narrow"/>
                <w:sz w:val="16"/>
                <w:szCs w:val="16"/>
                <w:lang w:val="en-MY"/>
              </w:rPr>
              <w:t xml:space="preserve"> obligations or liabilities to </w:t>
            </w:r>
            <w:r w:rsidRPr="00A954D7">
              <w:rPr>
                <w:rFonts w:ascii="Arial Narrow" w:hAnsi="Arial Narrow" w:cs="Arial Narrow"/>
                <w:sz w:val="16"/>
                <w:szCs w:val="16"/>
                <w:lang w:val="en-MY"/>
              </w:rPr>
              <w:t>the Bank;</w:t>
            </w:r>
          </w:p>
          <w:p w14:paraId="64E0A157" w14:textId="19643D08" w:rsidR="004C7BE4" w:rsidRPr="00A954D7" w:rsidRDefault="004C7BE4">
            <w:pPr>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r w:rsidRPr="00A954D7">
              <w:rPr>
                <w:rFonts w:ascii="Arial Narrow" w:hAnsi="Arial Narrow" w:cs="Arial Narrow"/>
                <w:sz w:val="16"/>
                <w:szCs w:val="16"/>
                <w:lang w:val="en-MY"/>
              </w:rPr>
              <w:t xml:space="preserve">that the receipt by </w:t>
            </w:r>
            <w:r w:rsidR="001759EE" w:rsidRPr="00A954D7">
              <w:rPr>
                <w:rFonts w:ascii="Arial Narrow" w:hAnsi="Arial Narrow" w:cs="Arial Narrow"/>
                <w:sz w:val="16"/>
                <w:szCs w:val="16"/>
                <w:lang w:val="en-MY"/>
              </w:rPr>
              <w:t xml:space="preserve">the Bank </w:t>
            </w:r>
            <w:r w:rsidRPr="00A954D7">
              <w:rPr>
                <w:rFonts w:ascii="Arial Narrow" w:hAnsi="Arial Narrow" w:cs="Arial Narrow"/>
                <w:sz w:val="16"/>
                <w:szCs w:val="16"/>
                <w:lang w:val="en-MY"/>
              </w:rPr>
              <w:t xml:space="preserve">at any time of other collateral of any nature shall not be considered a waiver of any of </w:t>
            </w:r>
            <w:r w:rsidR="001759EE" w:rsidRPr="00A954D7">
              <w:rPr>
                <w:rFonts w:ascii="Arial Narrow" w:hAnsi="Arial Narrow" w:cs="Arial Narrow"/>
                <w:sz w:val="16"/>
                <w:szCs w:val="16"/>
                <w:lang w:val="en-MY"/>
              </w:rPr>
              <w:t xml:space="preserve">the Bank’s </w:t>
            </w:r>
            <w:r w:rsidRPr="00A954D7">
              <w:rPr>
                <w:rFonts w:ascii="Arial Narrow" w:hAnsi="Arial Narrow" w:cs="Arial Narrow"/>
                <w:sz w:val="16"/>
                <w:szCs w:val="16"/>
                <w:lang w:val="en-MY"/>
              </w:rPr>
              <w:t xml:space="preserve">rights or powers relating to any collateral which </w:t>
            </w:r>
            <w:r w:rsidR="00804710" w:rsidRPr="00A954D7">
              <w:rPr>
                <w:rFonts w:ascii="Arial Narrow" w:hAnsi="Arial Narrow" w:cs="Arial Narrow"/>
                <w:sz w:val="16"/>
                <w:szCs w:val="16"/>
                <w:lang w:val="en-MY"/>
              </w:rPr>
              <w:t xml:space="preserve">the Bank </w:t>
            </w:r>
            <w:r w:rsidRPr="00A954D7">
              <w:rPr>
                <w:rFonts w:ascii="Arial Narrow" w:hAnsi="Arial Narrow" w:cs="Arial Narrow"/>
                <w:sz w:val="16"/>
                <w:szCs w:val="16"/>
                <w:lang w:val="en-MY"/>
              </w:rPr>
              <w:t>may hold at the time of receipt.</w:t>
            </w:r>
          </w:p>
          <w:p w14:paraId="189A786D" w14:textId="7C0CF997" w:rsidR="004C7BE4" w:rsidRPr="00A954D7" w:rsidRDefault="00804710">
            <w:pPr>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r w:rsidRPr="00A954D7">
              <w:rPr>
                <w:rFonts w:ascii="Arial Narrow" w:hAnsi="Arial Narrow" w:cs="Arial Narrow"/>
                <w:sz w:val="16"/>
                <w:szCs w:val="16"/>
                <w:lang w:val="en-MY"/>
              </w:rPr>
              <w:t>if the Applicant is a partnership, its</w:t>
            </w:r>
            <w:r w:rsidR="004C7BE4" w:rsidRPr="00A954D7">
              <w:rPr>
                <w:rFonts w:ascii="Arial Narrow" w:hAnsi="Arial Narrow" w:cs="Arial Narrow"/>
                <w:sz w:val="16"/>
                <w:szCs w:val="16"/>
                <w:lang w:val="en-MY"/>
              </w:rPr>
              <w:t xml:space="preserve"> obligations </w:t>
            </w:r>
            <w:r w:rsidR="00EA2758" w:rsidRPr="00A954D7">
              <w:rPr>
                <w:rFonts w:ascii="Arial Narrow" w:hAnsi="Arial Narrow" w:cs="Arial Narrow"/>
                <w:sz w:val="16"/>
                <w:szCs w:val="16"/>
                <w:lang w:val="en-MY"/>
              </w:rPr>
              <w:t xml:space="preserve">under these Terms and Conditions </w:t>
            </w:r>
            <w:r w:rsidR="004C7BE4" w:rsidRPr="00A954D7">
              <w:rPr>
                <w:rFonts w:ascii="Arial Narrow" w:hAnsi="Arial Narrow" w:cs="Arial Narrow"/>
                <w:sz w:val="16"/>
                <w:szCs w:val="16"/>
                <w:lang w:val="en-MY"/>
              </w:rPr>
              <w:t>shall continue in force notwithstanding any change in the membership of our partnership whether arising from the death or retirement of one or more partners or the accession of one or more new partners</w:t>
            </w:r>
            <w:r w:rsidR="00EA2758" w:rsidRPr="00A954D7">
              <w:rPr>
                <w:rFonts w:ascii="Arial Narrow" w:hAnsi="Arial Narrow" w:cs="Arial Narrow"/>
                <w:sz w:val="16"/>
                <w:szCs w:val="16"/>
                <w:lang w:val="en-MY"/>
              </w:rPr>
              <w:t>;</w:t>
            </w:r>
          </w:p>
          <w:p w14:paraId="790A9DB3" w14:textId="736FF4D4" w:rsidR="004C7BE4" w:rsidRPr="00A954D7" w:rsidRDefault="00341542">
            <w:pPr>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r w:rsidRPr="00A954D7">
              <w:rPr>
                <w:rFonts w:ascii="Arial Narrow" w:hAnsi="Arial Narrow" w:cs="Arial Narrow"/>
                <w:sz w:val="16"/>
                <w:szCs w:val="16"/>
                <w:lang w:val="en-MY"/>
              </w:rPr>
              <w:t>that the</w:t>
            </w:r>
            <w:r w:rsidR="004C7BE4"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L</w:t>
            </w:r>
            <w:r w:rsidR="004C7BE4" w:rsidRPr="00A954D7">
              <w:rPr>
                <w:rFonts w:ascii="Arial Narrow" w:hAnsi="Arial Narrow" w:cs="Arial Narrow"/>
                <w:sz w:val="16"/>
                <w:szCs w:val="16"/>
                <w:lang w:val="en-MY"/>
              </w:rPr>
              <w:t xml:space="preserve">etter of </w:t>
            </w:r>
            <w:r w:rsidRPr="00A954D7">
              <w:rPr>
                <w:rFonts w:ascii="Arial Narrow" w:hAnsi="Arial Narrow" w:cs="Arial Narrow"/>
                <w:sz w:val="16"/>
                <w:szCs w:val="16"/>
                <w:lang w:val="en-MY"/>
              </w:rPr>
              <w:t>C</w:t>
            </w:r>
            <w:r w:rsidR="004C7BE4" w:rsidRPr="00A954D7">
              <w:rPr>
                <w:rFonts w:ascii="Arial Narrow" w:hAnsi="Arial Narrow" w:cs="Arial Narrow"/>
                <w:sz w:val="16"/>
                <w:szCs w:val="16"/>
                <w:lang w:val="en-MY"/>
              </w:rPr>
              <w:t xml:space="preserve">redit can only be revoked or altered only with the consent of </w:t>
            </w:r>
            <w:r w:rsidR="00310D82" w:rsidRPr="00A954D7">
              <w:rPr>
                <w:rFonts w:ascii="Arial Narrow" w:hAnsi="Arial Narrow" w:cs="Arial Narrow"/>
                <w:sz w:val="16"/>
                <w:szCs w:val="16"/>
                <w:lang w:val="en-MY"/>
              </w:rPr>
              <w:t>the Bank, the Applicant and the beneficiary of the Letter of Credit)</w:t>
            </w:r>
            <w:r w:rsidR="004C7BE4" w:rsidRPr="00A954D7">
              <w:rPr>
                <w:rFonts w:ascii="Arial Narrow" w:hAnsi="Arial Narrow" w:cs="Arial Narrow"/>
                <w:sz w:val="16"/>
                <w:szCs w:val="16"/>
                <w:lang w:val="en-MY"/>
              </w:rPr>
              <w:t>.</w:t>
            </w:r>
          </w:p>
          <w:p w14:paraId="2750CD65" w14:textId="4C36A98E" w:rsidR="004C7BE4" w:rsidRPr="00A954D7" w:rsidRDefault="00341542">
            <w:pPr>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r w:rsidRPr="00A954D7">
              <w:rPr>
                <w:rFonts w:ascii="Arial Narrow" w:hAnsi="Arial Narrow" w:cs="Arial Narrow"/>
                <w:sz w:val="16"/>
                <w:szCs w:val="16"/>
                <w:lang w:val="en-MY"/>
              </w:rPr>
              <w:t>t</w:t>
            </w:r>
            <w:r w:rsidR="004C7BE4" w:rsidRPr="00A954D7">
              <w:rPr>
                <w:rFonts w:ascii="Arial Narrow" w:hAnsi="Arial Narrow" w:cs="Arial Narrow"/>
                <w:sz w:val="16"/>
                <w:szCs w:val="16"/>
                <w:lang w:val="en-MY"/>
              </w:rPr>
              <w:t xml:space="preserve">hat when shipments are made to ports other than Kuala Lumpur, </w:t>
            </w:r>
            <w:r w:rsidRPr="00A954D7">
              <w:rPr>
                <w:rFonts w:ascii="Arial Narrow" w:hAnsi="Arial Narrow" w:cs="Arial Narrow"/>
                <w:sz w:val="16"/>
                <w:szCs w:val="16"/>
                <w:lang w:val="en-MY"/>
              </w:rPr>
              <w:t>the Applicant</w:t>
            </w:r>
            <w:r w:rsidR="004C7BE4" w:rsidRPr="00A954D7">
              <w:rPr>
                <w:rFonts w:ascii="Arial Narrow" w:hAnsi="Arial Narrow" w:cs="Arial Narrow"/>
                <w:sz w:val="16"/>
                <w:szCs w:val="16"/>
                <w:lang w:val="en-MY"/>
              </w:rPr>
              <w:t xml:space="preserve"> shall retire the bills on the demand of payment.</w:t>
            </w:r>
          </w:p>
          <w:p w14:paraId="61E46EC9" w14:textId="4E5B4951" w:rsidR="004C7BE4" w:rsidRPr="00A954D7" w:rsidRDefault="00341542">
            <w:pPr>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r w:rsidRPr="00A954D7">
              <w:rPr>
                <w:rFonts w:ascii="Arial Narrow" w:hAnsi="Arial Narrow" w:cs="Arial Narrow"/>
                <w:sz w:val="16"/>
                <w:szCs w:val="16"/>
                <w:lang w:val="en-MY"/>
              </w:rPr>
              <w:t>t</w:t>
            </w:r>
            <w:r w:rsidR="004C7BE4" w:rsidRPr="00A954D7">
              <w:rPr>
                <w:rFonts w:ascii="Arial Narrow" w:hAnsi="Arial Narrow" w:cs="Arial Narrow"/>
                <w:sz w:val="16"/>
                <w:szCs w:val="16"/>
                <w:lang w:val="en-MY"/>
              </w:rPr>
              <w:t xml:space="preserve">hat the documents accepted in connection with </w:t>
            </w:r>
            <w:r w:rsidRPr="00A954D7">
              <w:rPr>
                <w:rFonts w:ascii="Arial Narrow" w:hAnsi="Arial Narrow" w:cs="Arial Narrow"/>
                <w:sz w:val="16"/>
                <w:szCs w:val="16"/>
                <w:lang w:val="en-MY"/>
              </w:rPr>
              <w:t>the Letter of Credit</w:t>
            </w:r>
            <w:r w:rsidR="004C7BE4" w:rsidRPr="00A954D7">
              <w:rPr>
                <w:rFonts w:ascii="Arial Narrow" w:hAnsi="Arial Narrow" w:cs="Arial Narrow"/>
                <w:sz w:val="16"/>
                <w:szCs w:val="16"/>
                <w:lang w:val="en-MY"/>
              </w:rPr>
              <w:t xml:space="preserve"> may be those which are generally acceptable in accordance with the laws, customs and usages at the place of negotiation.</w:t>
            </w:r>
          </w:p>
          <w:p w14:paraId="137AFFB8" w14:textId="3ED1E236" w:rsidR="004C7BE4" w:rsidRPr="00A954D7" w:rsidRDefault="00341542">
            <w:pPr>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r w:rsidRPr="00A954D7">
              <w:rPr>
                <w:rFonts w:ascii="Arial Narrow" w:hAnsi="Arial Narrow" w:cs="Arial Narrow"/>
                <w:sz w:val="16"/>
                <w:szCs w:val="16"/>
                <w:lang w:val="en-MY"/>
              </w:rPr>
              <w:t>t</w:t>
            </w:r>
            <w:r w:rsidR="004C7BE4" w:rsidRPr="00A954D7">
              <w:rPr>
                <w:rFonts w:ascii="Arial Narrow" w:hAnsi="Arial Narrow" w:cs="Arial Narrow"/>
                <w:sz w:val="16"/>
                <w:szCs w:val="16"/>
                <w:lang w:val="en-MY"/>
              </w:rPr>
              <w:t xml:space="preserve">hat </w:t>
            </w:r>
            <w:r w:rsidRPr="00A954D7">
              <w:rPr>
                <w:rFonts w:ascii="Arial Narrow" w:hAnsi="Arial Narrow" w:cs="Arial Narrow"/>
                <w:sz w:val="16"/>
                <w:szCs w:val="16"/>
                <w:lang w:val="en-MY"/>
              </w:rPr>
              <w:t xml:space="preserve">these Terms and Conditions </w:t>
            </w:r>
            <w:r w:rsidR="004C7BE4" w:rsidRPr="00A954D7">
              <w:rPr>
                <w:rFonts w:ascii="Arial Narrow" w:hAnsi="Arial Narrow" w:cs="Arial Narrow"/>
                <w:sz w:val="16"/>
                <w:szCs w:val="16"/>
                <w:lang w:val="en-MY"/>
              </w:rPr>
              <w:t xml:space="preserve">will also constitute an agreement between </w:t>
            </w:r>
            <w:r w:rsidRPr="00A954D7">
              <w:rPr>
                <w:rFonts w:ascii="Arial Narrow" w:hAnsi="Arial Narrow" w:cs="Arial Narrow"/>
                <w:sz w:val="16"/>
                <w:szCs w:val="16"/>
                <w:lang w:val="en-MY"/>
              </w:rPr>
              <w:t>the Applicant</w:t>
            </w:r>
            <w:r w:rsidR="004C7BE4" w:rsidRPr="00A954D7">
              <w:rPr>
                <w:rFonts w:ascii="Arial Narrow" w:hAnsi="Arial Narrow" w:cs="Arial Narrow"/>
                <w:sz w:val="16"/>
                <w:szCs w:val="16"/>
                <w:lang w:val="en-MY"/>
              </w:rPr>
              <w:t xml:space="preserve"> and </w:t>
            </w:r>
            <w:r w:rsidR="00914AA4" w:rsidRPr="00A954D7">
              <w:rPr>
                <w:rFonts w:ascii="Arial Narrow" w:hAnsi="Arial Narrow" w:cs="Arial Narrow"/>
                <w:sz w:val="16"/>
                <w:szCs w:val="16"/>
                <w:lang w:val="en-MY"/>
              </w:rPr>
              <w:t xml:space="preserve">any </w:t>
            </w:r>
            <w:r w:rsidR="004C7BE4" w:rsidRPr="00A954D7">
              <w:rPr>
                <w:rFonts w:ascii="Arial Narrow" w:hAnsi="Arial Narrow" w:cs="Arial Narrow"/>
                <w:sz w:val="16"/>
                <w:szCs w:val="16"/>
                <w:lang w:val="en-MY"/>
              </w:rPr>
              <w:t xml:space="preserve">correspondent </w:t>
            </w:r>
            <w:r w:rsidR="00914AA4" w:rsidRPr="00A954D7">
              <w:rPr>
                <w:rFonts w:ascii="Arial Narrow" w:hAnsi="Arial Narrow" w:cs="Arial Narrow"/>
                <w:sz w:val="16"/>
                <w:szCs w:val="16"/>
                <w:lang w:val="en-MY"/>
              </w:rPr>
              <w:t xml:space="preserve">employed by the Bank </w:t>
            </w:r>
            <w:r w:rsidR="004C7BE4" w:rsidRPr="00A954D7">
              <w:rPr>
                <w:rFonts w:ascii="Arial Narrow" w:hAnsi="Arial Narrow" w:cs="Arial Narrow"/>
                <w:sz w:val="16"/>
                <w:szCs w:val="16"/>
                <w:lang w:val="en-MY"/>
              </w:rPr>
              <w:t xml:space="preserve">for the purpose and in connection with this </w:t>
            </w:r>
            <w:r w:rsidR="00914AA4" w:rsidRPr="00A954D7">
              <w:rPr>
                <w:rFonts w:ascii="Arial Narrow" w:hAnsi="Arial Narrow" w:cs="Arial Narrow"/>
                <w:sz w:val="16"/>
                <w:szCs w:val="16"/>
                <w:lang w:val="en-MY"/>
              </w:rPr>
              <w:t>Application or the Letter of Credit</w:t>
            </w:r>
            <w:r w:rsidR="0085556D" w:rsidRPr="00A954D7">
              <w:rPr>
                <w:rFonts w:ascii="Arial Narrow" w:hAnsi="Arial Narrow" w:cs="Arial Narrow"/>
                <w:sz w:val="16"/>
                <w:szCs w:val="16"/>
                <w:lang w:val="en-MY"/>
              </w:rPr>
              <w:t>; and</w:t>
            </w:r>
          </w:p>
          <w:p w14:paraId="05DBD96E" w14:textId="18E89FC6" w:rsidR="0085556D" w:rsidRPr="00A954D7" w:rsidRDefault="004C7BE4">
            <w:pPr>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r w:rsidRPr="00A954D7">
              <w:rPr>
                <w:rFonts w:ascii="Arial Narrow" w:hAnsi="Arial Narrow" w:cs="Arial Narrow"/>
                <w:sz w:val="16"/>
                <w:szCs w:val="16"/>
                <w:lang w:val="en-MY"/>
              </w:rPr>
              <w:t>to abide by the terms and conditions of Uniform Customs and Practice for Documentary Credits (2007) Revision, I.C.C. Publication No 600</w:t>
            </w:r>
            <w:r w:rsidRPr="00A954D7">
              <w:rPr>
                <w:rFonts w:ascii="Arial Narrow" w:hAnsi="Arial Narrow" w:cs="Arial Narrow"/>
                <w:color w:val="0000FF"/>
                <w:sz w:val="16"/>
                <w:szCs w:val="16"/>
                <w:lang w:val="en-MY"/>
              </w:rPr>
              <w:t xml:space="preserve"> </w:t>
            </w:r>
            <w:r w:rsidRPr="00A954D7">
              <w:rPr>
                <w:rFonts w:ascii="Arial Narrow" w:hAnsi="Arial Narrow" w:cs="Arial Narrow"/>
                <w:sz w:val="16"/>
                <w:szCs w:val="16"/>
                <w:lang w:val="en-MY"/>
              </w:rPr>
              <w:t xml:space="preserve">under which </w:t>
            </w:r>
            <w:r w:rsidR="0085556D" w:rsidRPr="00A954D7">
              <w:rPr>
                <w:rFonts w:ascii="Arial Narrow" w:hAnsi="Arial Narrow" w:cs="Arial Narrow"/>
                <w:sz w:val="16"/>
                <w:szCs w:val="16"/>
                <w:lang w:val="en-MY"/>
              </w:rPr>
              <w:t>the L</w:t>
            </w:r>
            <w:r w:rsidRPr="00A954D7">
              <w:rPr>
                <w:rFonts w:ascii="Arial Narrow" w:hAnsi="Arial Narrow" w:cs="Arial Narrow"/>
                <w:sz w:val="16"/>
                <w:szCs w:val="16"/>
                <w:lang w:val="en-MY"/>
              </w:rPr>
              <w:t xml:space="preserve">etter of </w:t>
            </w:r>
            <w:r w:rsidR="0085556D" w:rsidRPr="00A954D7">
              <w:rPr>
                <w:rFonts w:ascii="Arial Narrow" w:hAnsi="Arial Narrow" w:cs="Arial Narrow"/>
                <w:sz w:val="16"/>
                <w:szCs w:val="16"/>
                <w:lang w:val="en-MY"/>
              </w:rPr>
              <w:t>C</w:t>
            </w:r>
            <w:r w:rsidRPr="00A954D7">
              <w:rPr>
                <w:rFonts w:ascii="Arial Narrow" w:hAnsi="Arial Narrow" w:cs="Arial Narrow"/>
                <w:sz w:val="16"/>
                <w:szCs w:val="16"/>
                <w:lang w:val="en-MY"/>
              </w:rPr>
              <w:t>redit has been issued.</w:t>
            </w:r>
          </w:p>
          <w:p w14:paraId="7FFB72D7" w14:textId="2AFDF400" w:rsidR="000069DD" w:rsidRPr="00A954D7" w:rsidRDefault="000069DD" w:rsidP="000069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p>
          <w:p w14:paraId="1DFE9C2A" w14:textId="43B138FF" w:rsidR="000069DD" w:rsidRPr="00A954D7" w:rsidRDefault="000069DD" w:rsidP="001F1D44">
            <w:pPr>
              <w:pStyle w:val="ListParagraph"/>
              <w:numPr>
                <w:ilvl w:val="0"/>
                <w:numId w:val="4"/>
              </w:numPr>
              <w:contextualSpacing w:val="0"/>
              <w:jc w:val="both"/>
              <w:rPr>
                <w:rFonts w:ascii="Arial Narrow" w:hAnsi="Arial Narrow"/>
                <w:sz w:val="16"/>
                <w:szCs w:val="16"/>
                <w:lang w:val="en-MY"/>
              </w:rPr>
            </w:pPr>
            <w:r w:rsidRPr="00A954D7">
              <w:rPr>
                <w:rFonts w:ascii="Arial Narrow" w:hAnsi="Arial Narrow" w:cs="Arial"/>
                <w:sz w:val="16"/>
                <w:szCs w:val="16"/>
                <w:lang w:val="en-MY"/>
              </w:rPr>
              <w:t>The Applicant and where applicable, the Account</w:t>
            </w:r>
            <w:r w:rsidR="00B32131" w:rsidRPr="00A954D7">
              <w:rPr>
                <w:rFonts w:ascii="Arial Narrow" w:hAnsi="Arial Narrow" w:cs="Arial"/>
                <w:sz w:val="16"/>
                <w:szCs w:val="16"/>
                <w:lang w:val="en-MY"/>
              </w:rPr>
              <w:t>holder</w:t>
            </w:r>
            <w:r w:rsidRPr="00A954D7">
              <w:rPr>
                <w:rFonts w:ascii="Arial Narrow" w:hAnsi="Arial Narrow" w:cs="Arial"/>
                <w:sz w:val="16"/>
                <w:szCs w:val="16"/>
                <w:lang w:val="en-MY"/>
              </w:rPr>
              <w:t xml:space="preserve"> agrees </w:t>
            </w:r>
            <w:r w:rsidR="00B32131" w:rsidRPr="00A954D7">
              <w:rPr>
                <w:rFonts w:ascii="Arial Narrow" w:hAnsi="Arial Narrow" w:cs="Arial"/>
                <w:sz w:val="16"/>
                <w:szCs w:val="16"/>
                <w:lang w:val="en-MY"/>
              </w:rPr>
              <w:t>in the event of any extension or renewal of the Letter of Credit or any increase in or other modification to its terms, this Terms and Conditions shall continue to be binding o</w:t>
            </w:r>
            <w:r w:rsidR="007D32F7" w:rsidRPr="00A954D7">
              <w:rPr>
                <w:rFonts w:ascii="Arial Narrow" w:hAnsi="Arial Narrow" w:cs="Arial"/>
                <w:sz w:val="16"/>
                <w:szCs w:val="16"/>
                <w:lang w:val="en-MY"/>
              </w:rPr>
              <w:t>n each of them in all respects to the Letter of Credit so extended, renewed, increased or modified.</w:t>
            </w:r>
          </w:p>
          <w:p w14:paraId="7FFF85F9" w14:textId="77777777" w:rsidR="00715913" w:rsidRPr="00A954D7" w:rsidRDefault="00715913" w:rsidP="00006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p>
          <w:p w14:paraId="67AE84A0" w14:textId="77777777" w:rsidR="004C776F" w:rsidRPr="00A954D7" w:rsidRDefault="004C776F" w:rsidP="001718C4">
            <w:pPr>
              <w:pStyle w:val="ListParagraph"/>
              <w:numPr>
                <w:ilvl w:val="0"/>
                <w:numId w:val="4"/>
              </w:numPr>
              <w:contextualSpacing w:val="0"/>
              <w:jc w:val="both"/>
              <w:rPr>
                <w:rFonts w:ascii="Arial Narrow" w:hAnsi="Arial Narrow"/>
                <w:sz w:val="16"/>
                <w:szCs w:val="16"/>
                <w:lang w:val="en-MY"/>
              </w:rPr>
            </w:pPr>
            <w:r w:rsidRPr="00A954D7">
              <w:rPr>
                <w:rFonts w:ascii="Arial Narrow" w:hAnsi="Arial Narrow"/>
                <w:sz w:val="16"/>
                <w:szCs w:val="16"/>
                <w:lang w:val="en-MY"/>
              </w:rPr>
              <w:t>The Applicant and where applicable, the Accountholder represents and warrants to the Bank that:</w:t>
            </w:r>
          </w:p>
          <w:p w14:paraId="2D22EE2E" w14:textId="725FC098"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 xml:space="preserve">if it is a company, it is duly incorporated and validly existing under the laws of Malaysia and </w:t>
            </w:r>
            <w:r w:rsidR="009E529E" w:rsidRPr="00A954D7">
              <w:rPr>
                <w:rFonts w:ascii="Arial Narrow" w:hAnsi="Arial Narrow"/>
                <w:sz w:val="16"/>
                <w:szCs w:val="16"/>
                <w:lang w:val="en-MY"/>
              </w:rPr>
              <w:t xml:space="preserve">its </w:t>
            </w:r>
            <w:r w:rsidRPr="00A954D7">
              <w:rPr>
                <w:rFonts w:ascii="Arial Narrow" w:hAnsi="Arial Narrow"/>
                <w:sz w:val="16"/>
                <w:szCs w:val="16"/>
                <w:lang w:val="en-MY"/>
              </w:rPr>
              <w:t xml:space="preserve">new 12-digit Suruhanjaya Syarikat Malaysia (SSM) registration number </w:t>
            </w:r>
            <w:r w:rsidR="009E529E" w:rsidRPr="00A954D7">
              <w:rPr>
                <w:rFonts w:ascii="Arial Narrow" w:hAnsi="Arial Narrow"/>
                <w:sz w:val="16"/>
                <w:szCs w:val="16"/>
                <w:lang w:val="en-MY"/>
              </w:rPr>
              <w:t xml:space="preserve">is </w:t>
            </w:r>
            <w:r w:rsidRPr="00A954D7">
              <w:rPr>
                <w:rFonts w:ascii="Arial Narrow" w:hAnsi="Arial Narrow"/>
                <w:sz w:val="16"/>
                <w:szCs w:val="16"/>
                <w:lang w:val="en-MY"/>
              </w:rPr>
              <w:t>updated with the Bank (home branch) prior to this Application</w:t>
            </w:r>
            <w:r w:rsidR="009E529E" w:rsidRPr="00A954D7">
              <w:rPr>
                <w:rFonts w:ascii="Arial Narrow" w:hAnsi="Arial Narrow"/>
                <w:sz w:val="16"/>
                <w:szCs w:val="16"/>
                <w:lang w:val="en-MY"/>
              </w:rPr>
              <w:t>;</w:t>
            </w:r>
          </w:p>
          <w:p w14:paraId="30181E73"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 xml:space="preserve">it has the full legal right, authority, power and capacity to execute this Application and perform the terms and conditions in this Application and, where applicable, the Charge Documents; </w:t>
            </w:r>
          </w:p>
          <w:p w14:paraId="2854DD0C"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the terms of this Application and where applicable, the Charge Documents constitute legal, valid and binding obligations enforceable against it;</w:t>
            </w:r>
          </w:p>
          <w:p w14:paraId="5AB0E2D5"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 xml:space="preserve">all consents, authorisations and/or approvals which are required or advisable to be obtained to authorise this Application and where applicable, the Charge Documents have been obtained and are in full force and effect; </w:t>
            </w:r>
          </w:p>
          <w:p w14:paraId="4EFAFE8A"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each required document submitted to the Bank for this Application and where applicable, the Charge Documents is valid, correct, complete and genuine;</w:t>
            </w:r>
          </w:p>
          <w:p w14:paraId="0E03C2F6"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 xml:space="preserve">all information furnished to the Bank in connection with this Application and where applicable, the Charge Documents is true and correct and there has been no omission which would render the information inaccurate or misleading; </w:t>
            </w:r>
          </w:p>
          <w:p w14:paraId="415B0E24"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this Application and where applicable, the Charge Documents and the performance of the terms in this Application and where applicable, the Charge Documents will not contravene any law, regulation, order or decree of any governmental authority, agency or court to which it is subject;</w:t>
            </w:r>
          </w:p>
          <w:p w14:paraId="5D3A4C73" w14:textId="1DD14555"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it is not in default under any agreement to which it is a party or by which it may be bound, and no litigation arbitration or administrative proceedings are presently current or pending or threatened against it;</w:t>
            </w:r>
          </w:p>
          <w:p w14:paraId="2093BBA9"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 xml:space="preserve">there are no bankruptcy/insolvency or winding-up proceedings currently pending or threatened against it; </w:t>
            </w:r>
          </w:p>
          <w:p w14:paraId="5E92FABD"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 xml:space="preserve">no steps have been taken or are being taken to appoint a receiver, receiver and manager, or liquidator to take over or to wind-up the Applicant; </w:t>
            </w:r>
          </w:p>
          <w:p w14:paraId="47AA1547"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there is no material adverse effect in its financial condition, operating environment or management or other conditions which will materially affect its ability to perform its obligations under this Application or where applicable, the Charge Documents; and</w:t>
            </w:r>
          </w:p>
          <w:p w14:paraId="62FF1EDB" w14:textId="77777777" w:rsidR="004C776F" w:rsidRPr="00A954D7" w:rsidRDefault="004C776F">
            <w:pPr>
              <w:pStyle w:val="ListParagraph"/>
              <w:numPr>
                <w:ilvl w:val="0"/>
                <w:numId w:val="22"/>
              </w:numPr>
              <w:ind w:left="714" w:hanging="357"/>
              <w:contextualSpacing w:val="0"/>
              <w:jc w:val="both"/>
              <w:rPr>
                <w:rFonts w:ascii="Arial Narrow" w:hAnsi="Arial Narrow"/>
                <w:sz w:val="16"/>
                <w:szCs w:val="16"/>
                <w:lang w:val="en-MY"/>
              </w:rPr>
            </w:pPr>
            <w:r w:rsidRPr="00A954D7">
              <w:rPr>
                <w:rFonts w:ascii="Arial Narrow" w:hAnsi="Arial Narrow"/>
                <w:sz w:val="16"/>
                <w:szCs w:val="16"/>
                <w:lang w:val="en-MY"/>
              </w:rPr>
              <w:t>its records with the Bank are accurate and up to date.</w:t>
            </w:r>
          </w:p>
          <w:p w14:paraId="704F9E22" w14:textId="77777777" w:rsidR="004C776F" w:rsidRPr="00A954D7" w:rsidRDefault="004C776F" w:rsidP="004C776F">
            <w:pPr>
              <w:pStyle w:val="ListParagraph"/>
              <w:contextualSpacing w:val="0"/>
              <w:jc w:val="both"/>
              <w:rPr>
                <w:rFonts w:ascii="Arial Narrow" w:hAnsi="Arial Narrow"/>
                <w:sz w:val="16"/>
                <w:szCs w:val="16"/>
                <w:lang w:val="en-MY"/>
              </w:rPr>
            </w:pPr>
          </w:p>
          <w:p w14:paraId="397271BE" w14:textId="5E6C6D6B" w:rsidR="004C776F" w:rsidRPr="00A954D7" w:rsidRDefault="004C776F" w:rsidP="001718C4">
            <w:pPr>
              <w:pStyle w:val="ListParagraph"/>
              <w:numPr>
                <w:ilvl w:val="0"/>
                <w:numId w:val="4"/>
              </w:numPr>
              <w:ind w:left="276" w:hanging="276"/>
              <w:contextualSpacing w:val="0"/>
              <w:jc w:val="both"/>
              <w:rPr>
                <w:rFonts w:ascii="Arial Narrow" w:hAnsi="Arial Narrow"/>
                <w:sz w:val="16"/>
                <w:szCs w:val="16"/>
                <w:lang w:val="en-MY"/>
              </w:rPr>
            </w:pPr>
            <w:r w:rsidRPr="00A954D7">
              <w:rPr>
                <w:rFonts w:ascii="Arial Narrow" w:hAnsi="Arial Narrow"/>
                <w:sz w:val="16"/>
                <w:szCs w:val="16"/>
                <w:lang w:val="en-MY"/>
              </w:rPr>
              <w:t>The Applicant and where applicable, the Accountholder shall bear the stamp duty and all costs and expenses incurred in relation to this Application, any application for Amendment and all other supporting documents in relation to this Application and any request for Amendment (collectively, “</w:t>
            </w:r>
            <w:r w:rsidR="00964BB4" w:rsidRPr="00A954D7">
              <w:rPr>
                <w:rFonts w:ascii="Arial Narrow" w:hAnsi="Arial Narrow"/>
                <w:b/>
                <w:bCs/>
                <w:sz w:val="16"/>
                <w:szCs w:val="16"/>
                <w:lang w:val="en-MY"/>
              </w:rPr>
              <w:t>LC</w:t>
            </w:r>
            <w:r w:rsidRPr="00A954D7">
              <w:rPr>
                <w:rFonts w:ascii="Arial Narrow" w:hAnsi="Arial Narrow"/>
                <w:b/>
                <w:bCs/>
                <w:sz w:val="16"/>
                <w:szCs w:val="16"/>
                <w:lang w:val="en-MY"/>
              </w:rPr>
              <w:t xml:space="preserve"> Documents</w:t>
            </w:r>
            <w:r w:rsidRPr="00A954D7">
              <w:rPr>
                <w:rFonts w:ascii="Arial Narrow" w:hAnsi="Arial Narrow"/>
                <w:sz w:val="16"/>
                <w:szCs w:val="16"/>
                <w:lang w:val="en-MY"/>
              </w:rPr>
              <w:t xml:space="preserve">”), the </w:t>
            </w:r>
            <w:r w:rsidR="00D011FB" w:rsidRPr="00A954D7">
              <w:rPr>
                <w:rFonts w:ascii="Arial Narrow" w:hAnsi="Arial Narrow"/>
                <w:sz w:val="16"/>
                <w:szCs w:val="16"/>
                <w:lang w:val="en-MY"/>
              </w:rPr>
              <w:t>Letter of Credit</w:t>
            </w:r>
            <w:r w:rsidRPr="00A954D7">
              <w:rPr>
                <w:rFonts w:ascii="Arial Narrow" w:hAnsi="Arial Narrow"/>
                <w:sz w:val="16"/>
                <w:szCs w:val="16"/>
                <w:lang w:val="en-MY"/>
              </w:rPr>
              <w:t xml:space="preserve"> and the Charge Documents.</w:t>
            </w:r>
          </w:p>
          <w:p w14:paraId="7682555F" w14:textId="77777777" w:rsidR="004C776F" w:rsidRPr="00A954D7" w:rsidRDefault="004C776F" w:rsidP="004C776F">
            <w:pPr>
              <w:pStyle w:val="ListParagraph"/>
              <w:ind w:left="418"/>
              <w:contextualSpacing w:val="0"/>
              <w:jc w:val="both"/>
              <w:rPr>
                <w:rFonts w:ascii="Arial Narrow" w:hAnsi="Arial Narrow"/>
                <w:sz w:val="16"/>
                <w:szCs w:val="16"/>
                <w:lang w:val="en-MY"/>
              </w:rPr>
            </w:pPr>
          </w:p>
          <w:p w14:paraId="01120511" w14:textId="29CE9A55" w:rsidR="004C776F" w:rsidRPr="00A954D7" w:rsidRDefault="004C776F" w:rsidP="001718C4">
            <w:pPr>
              <w:pStyle w:val="ListParagraph"/>
              <w:numPr>
                <w:ilvl w:val="0"/>
                <w:numId w:val="4"/>
              </w:numPr>
              <w:ind w:left="276" w:hanging="276"/>
              <w:contextualSpacing w:val="0"/>
              <w:jc w:val="both"/>
              <w:rPr>
                <w:rFonts w:ascii="Arial Narrow" w:hAnsi="Arial Narrow"/>
                <w:sz w:val="16"/>
                <w:szCs w:val="16"/>
                <w:lang w:val="en-MY"/>
              </w:rPr>
            </w:pPr>
            <w:r w:rsidRPr="00A954D7">
              <w:rPr>
                <w:rFonts w:ascii="Arial Narrow" w:hAnsi="Arial Narrow"/>
                <w:sz w:val="16"/>
                <w:szCs w:val="16"/>
                <w:lang w:val="en-MY"/>
              </w:rPr>
              <w:t xml:space="preserve">The </w:t>
            </w:r>
            <w:r w:rsidR="00A0443F" w:rsidRPr="00A954D7">
              <w:rPr>
                <w:rFonts w:ascii="Arial Narrow" w:hAnsi="Arial Narrow"/>
                <w:sz w:val="16"/>
                <w:szCs w:val="16"/>
                <w:lang w:val="en-MY"/>
              </w:rPr>
              <w:t xml:space="preserve">LC </w:t>
            </w:r>
            <w:r w:rsidRPr="00A954D7">
              <w:rPr>
                <w:rFonts w:ascii="Arial Narrow" w:hAnsi="Arial Narrow"/>
                <w:sz w:val="16"/>
                <w:szCs w:val="16"/>
                <w:lang w:val="en-MY"/>
              </w:rPr>
              <w:t>Documents shall be binding on the Applicant and where applicable, the Accountholder as well as its personal representatives, heirs, liquidators, receivers, managers, permitted assigns and successors in title and enure to the benefit of the Bank and its successors in title and assigns.</w:t>
            </w:r>
          </w:p>
          <w:p w14:paraId="2B5911DA" w14:textId="77777777" w:rsidR="004C776F" w:rsidRPr="00A954D7" w:rsidRDefault="004C776F" w:rsidP="004C776F">
            <w:pPr>
              <w:jc w:val="both"/>
              <w:rPr>
                <w:rFonts w:ascii="Arial Narrow" w:hAnsi="Arial Narrow"/>
                <w:sz w:val="16"/>
                <w:szCs w:val="16"/>
                <w:lang w:val="en-MY"/>
              </w:rPr>
            </w:pPr>
          </w:p>
          <w:p w14:paraId="130EA646" w14:textId="2406FAB2" w:rsidR="004C776F" w:rsidRPr="00A954D7" w:rsidRDefault="004C776F" w:rsidP="001718C4">
            <w:pPr>
              <w:pStyle w:val="ListParagraph"/>
              <w:numPr>
                <w:ilvl w:val="0"/>
                <w:numId w:val="4"/>
              </w:numPr>
              <w:ind w:left="276" w:hanging="276"/>
              <w:contextualSpacing w:val="0"/>
              <w:jc w:val="both"/>
              <w:rPr>
                <w:rFonts w:ascii="Arial Narrow" w:hAnsi="Arial Narrow"/>
                <w:sz w:val="16"/>
                <w:szCs w:val="16"/>
                <w:lang w:val="en-MY"/>
              </w:rPr>
            </w:pPr>
            <w:r w:rsidRPr="00A954D7">
              <w:rPr>
                <w:rFonts w:ascii="Arial Narrow" w:hAnsi="Arial Narrow"/>
                <w:sz w:val="16"/>
                <w:szCs w:val="16"/>
                <w:lang w:val="en-MY"/>
              </w:rPr>
              <w:t>The Applicant shall comply with the provisions of the Financial Services Act 2013 (“</w:t>
            </w:r>
            <w:r w:rsidRPr="00A954D7">
              <w:rPr>
                <w:rFonts w:ascii="Arial Narrow" w:hAnsi="Arial Narrow"/>
                <w:b/>
                <w:bCs/>
                <w:sz w:val="16"/>
                <w:szCs w:val="16"/>
                <w:lang w:val="en-MY"/>
              </w:rPr>
              <w:t>FSA</w:t>
            </w:r>
            <w:r w:rsidRPr="00A954D7">
              <w:rPr>
                <w:rFonts w:ascii="Arial Narrow" w:hAnsi="Arial Narrow"/>
                <w:sz w:val="16"/>
                <w:szCs w:val="16"/>
                <w:lang w:val="en-MY"/>
              </w:rPr>
              <w:t xml:space="preserve">”) and the Foreign Exchange Notices (FEN) issued by Bank Negara Malaysia and regulations, notices and guidelines to that and shall arrange, coordinate, manage, and obtain all necessary consents, licenses, approvals or authorisations required in connection with the execution, performance, validity or enforceability of the </w:t>
            </w:r>
            <w:r w:rsidR="00964BB4" w:rsidRPr="00A954D7">
              <w:rPr>
                <w:rFonts w:ascii="Arial Narrow" w:hAnsi="Arial Narrow"/>
                <w:sz w:val="16"/>
                <w:szCs w:val="16"/>
                <w:lang w:val="en-MY"/>
              </w:rPr>
              <w:t>LC</w:t>
            </w:r>
            <w:r w:rsidRPr="00A954D7">
              <w:rPr>
                <w:rFonts w:ascii="Arial Narrow" w:hAnsi="Arial Narrow"/>
                <w:sz w:val="16"/>
                <w:szCs w:val="16"/>
                <w:lang w:val="en-MY"/>
              </w:rPr>
              <w:t xml:space="preserve"> </w:t>
            </w:r>
            <w:r w:rsidR="007510C6">
              <w:rPr>
                <w:rFonts w:ascii="Arial Narrow" w:hAnsi="Arial Narrow"/>
                <w:sz w:val="16"/>
                <w:szCs w:val="16"/>
                <w:lang w:val="en-MY"/>
              </w:rPr>
              <w:t>D</w:t>
            </w:r>
            <w:r w:rsidRPr="00A954D7">
              <w:rPr>
                <w:rFonts w:ascii="Arial Narrow" w:hAnsi="Arial Narrow"/>
                <w:sz w:val="16"/>
                <w:szCs w:val="16"/>
                <w:lang w:val="en-MY"/>
              </w:rPr>
              <w:t>ocuments.</w:t>
            </w:r>
          </w:p>
          <w:p w14:paraId="340D94C0" w14:textId="77777777" w:rsidR="004C776F" w:rsidRPr="00A954D7" w:rsidRDefault="004C776F" w:rsidP="004C776F">
            <w:pPr>
              <w:rPr>
                <w:rFonts w:ascii="Arial Narrow" w:hAnsi="Arial Narrow"/>
                <w:sz w:val="16"/>
                <w:szCs w:val="16"/>
                <w:lang w:val="en-MY"/>
              </w:rPr>
            </w:pPr>
          </w:p>
          <w:p w14:paraId="08104642" w14:textId="00AE98C9" w:rsidR="004C776F" w:rsidRPr="00A954D7" w:rsidRDefault="004C776F" w:rsidP="001718C4">
            <w:pPr>
              <w:pStyle w:val="ListParagraph"/>
              <w:numPr>
                <w:ilvl w:val="0"/>
                <w:numId w:val="4"/>
              </w:numPr>
              <w:ind w:left="276" w:hanging="276"/>
              <w:contextualSpacing w:val="0"/>
              <w:jc w:val="both"/>
              <w:rPr>
                <w:rFonts w:ascii="Arial Narrow" w:hAnsi="Arial Narrow"/>
                <w:sz w:val="16"/>
                <w:szCs w:val="16"/>
                <w:lang w:val="en-MY"/>
              </w:rPr>
            </w:pPr>
            <w:r w:rsidRPr="00A954D7">
              <w:rPr>
                <w:rFonts w:ascii="Arial Narrow" w:hAnsi="Arial Narrow"/>
                <w:sz w:val="16"/>
                <w:szCs w:val="16"/>
                <w:lang w:val="en-MY"/>
              </w:rPr>
              <w:t xml:space="preserve">The Applicant gives consent to (in addition to the persons set out in Schedule 11 (Permitted Disclosures) of the FSA) the Bank to disclose any information relating to it and its account or dealing relationship with the Bank, including but not limited to details of the </w:t>
            </w:r>
            <w:r w:rsidR="00A0443F" w:rsidRPr="00A954D7">
              <w:rPr>
                <w:rFonts w:ascii="Arial Narrow" w:hAnsi="Arial Narrow"/>
                <w:sz w:val="16"/>
                <w:szCs w:val="16"/>
                <w:lang w:val="en-MY"/>
              </w:rPr>
              <w:t>LC</w:t>
            </w:r>
            <w:r w:rsidRPr="00A954D7">
              <w:rPr>
                <w:rFonts w:ascii="Arial Narrow" w:hAnsi="Arial Narrow"/>
                <w:sz w:val="16"/>
                <w:szCs w:val="16"/>
                <w:lang w:val="en-MY"/>
              </w:rPr>
              <w:t xml:space="preserve"> Documents, </w:t>
            </w:r>
            <w:r w:rsidR="00A71513" w:rsidRPr="00A954D7">
              <w:rPr>
                <w:rFonts w:ascii="Arial Narrow" w:hAnsi="Arial Narrow"/>
                <w:sz w:val="16"/>
                <w:szCs w:val="16"/>
                <w:lang w:val="en-MY"/>
              </w:rPr>
              <w:t>Letter of Credit</w:t>
            </w:r>
            <w:r w:rsidRPr="00A954D7">
              <w:rPr>
                <w:rFonts w:ascii="Arial Narrow" w:hAnsi="Arial Narrow"/>
                <w:sz w:val="16"/>
                <w:szCs w:val="16"/>
                <w:lang w:val="en-MY"/>
              </w:rPr>
              <w:t>, transactions undertaken and balances and positions with the Bank, to the following: -</w:t>
            </w:r>
          </w:p>
          <w:p w14:paraId="73640C28" w14:textId="77777777" w:rsidR="004C776F" w:rsidRPr="00A954D7" w:rsidRDefault="004C776F">
            <w:pPr>
              <w:pStyle w:val="ListParagraph"/>
              <w:numPr>
                <w:ilvl w:val="0"/>
                <w:numId w:val="23"/>
              </w:numPr>
              <w:ind w:left="560" w:hanging="284"/>
              <w:contextualSpacing w:val="0"/>
              <w:jc w:val="both"/>
              <w:rPr>
                <w:rFonts w:ascii="Arial Narrow" w:hAnsi="Arial Narrow"/>
                <w:sz w:val="16"/>
                <w:szCs w:val="16"/>
                <w:lang w:val="en-MY"/>
              </w:rPr>
            </w:pPr>
            <w:r w:rsidRPr="00A954D7">
              <w:rPr>
                <w:rFonts w:ascii="Arial Narrow" w:hAnsi="Arial Narrow"/>
                <w:sz w:val="16"/>
                <w:szCs w:val="16"/>
                <w:lang w:val="en-MY"/>
              </w:rPr>
              <w:t>the Bank’s head office, branches, representative offices and any of its offices, branches, related corporations, affiliates or associates in Malaysia or overseas (collectively the “</w:t>
            </w:r>
            <w:r w:rsidRPr="00A954D7">
              <w:rPr>
                <w:rFonts w:ascii="Arial Narrow" w:hAnsi="Arial Narrow"/>
                <w:b/>
                <w:bCs/>
                <w:sz w:val="16"/>
                <w:szCs w:val="16"/>
                <w:lang w:val="en-MY"/>
              </w:rPr>
              <w:t>Related Parties</w:t>
            </w:r>
            <w:r w:rsidRPr="00A954D7">
              <w:rPr>
                <w:rFonts w:ascii="Arial Narrow" w:hAnsi="Arial Narrow"/>
                <w:sz w:val="16"/>
                <w:szCs w:val="16"/>
                <w:lang w:val="en-MY"/>
              </w:rPr>
              <w:t>” and each a “</w:t>
            </w:r>
            <w:r w:rsidRPr="00A954D7">
              <w:rPr>
                <w:rFonts w:ascii="Arial Narrow" w:hAnsi="Arial Narrow"/>
                <w:b/>
                <w:bCs/>
                <w:sz w:val="16"/>
                <w:szCs w:val="16"/>
                <w:lang w:val="en-MY"/>
              </w:rPr>
              <w:t>Related Party</w:t>
            </w:r>
            <w:r w:rsidRPr="00A954D7">
              <w:rPr>
                <w:rFonts w:ascii="Arial Narrow" w:hAnsi="Arial Narrow"/>
                <w:sz w:val="16"/>
                <w:szCs w:val="16"/>
                <w:lang w:val="en-MY"/>
              </w:rPr>
              <w:t>”) for any database or data processing purposes or any other purposes regardless that a Related Party’s principal place of business may be outside of Malaysia or that the Applicant’s information following disclosure may be collected, held, processed or used by any Related Party in whole or in part outside of Malaysia;</w:t>
            </w:r>
          </w:p>
          <w:p w14:paraId="6033493C" w14:textId="4528149C" w:rsidR="004C776F" w:rsidRPr="00A954D7" w:rsidRDefault="004C776F">
            <w:pPr>
              <w:pStyle w:val="ListParagraph"/>
              <w:numPr>
                <w:ilvl w:val="0"/>
                <w:numId w:val="23"/>
              </w:numPr>
              <w:ind w:left="560" w:hanging="284"/>
              <w:contextualSpacing w:val="0"/>
              <w:jc w:val="both"/>
              <w:rPr>
                <w:rFonts w:ascii="Arial Narrow" w:hAnsi="Arial Narrow"/>
                <w:sz w:val="16"/>
                <w:szCs w:val="16"/>
                <w:lang w:val="en-MY"/>
              </w:rPr>
            </w:pPr>
            <w:r w:rsidRPr="00A954D7">
              <w:rPr>
                <w:rFonts w:ascii="Arial Narrow" w:hAnsi="Arial Narrow"/>
                <w:sz w:val="16"/>
                <w:szCs w:val="16"/>
                <w:lang w:val="en-MY"/>
              </w:rPr>
              <w:t xml:space="preserve">any actual or proposed participant or sub-participant in, or assignee, or participant in the secondary debt market or novatee of the Bank’s rights in relation to the </w:t>
            </w:r>
            <w:r w:rsidR="00964BB4" w:rsidRPr="00A954D7">
              <w:rPr>
                <w:rFonts w:ascii="Arial Narrow" w:hAnsi="Arial Narrow"/>
                <w:sz w:val="16"/>
                <w:szCs w:val="16"/>
                <w:lang w:val="en-MY"/>
              </w:rPr>
              <w:t xml:space="preserve">LC </w:t>
            </w:r>
            <w:r w:rsidRPr="00A954D7">
              <w:rPr>
                <w:rFonts w:ascii="Arial Narrow" w:hAnsi="Arial Narrow"/>
                <w:sz w:val="16"/>
                <w:szCs w:val="16"/>
                <w:lang w:val="en-MY"/>
              </w:rPr>
              <w:t xml:space="preserve">Documents and </w:t>
            </w:r>
            <w:r w:rsidR="00A71513" w:rsidRPr="00A954D7">
              <w:rPr>
                <w:rFonts w:ascii="Arial Narrow" w:hAnsi="Arial Narrow"/>
                <w:sz w:val="16"/>
                <w:szCs w:val="16"/>
                <w:lang w:val="en-MY"/>
              </w:rPr>
              <w:t>Letter of Credit</w:t>
            </w:r>
            <w:r w:rsidRPr="00A954D7">
              <w:rPr>
                <w:rFonts w:ascii="Arial Narrow" w:hAnsi="Arial Narrow"/>
                <w:sz w:val="16"/>
                <w:szCs w:val="16"/>
                <w:lang w:val="en-MY"/>
              </w:rPr>
              <w:t>;</w:t>
            </w:r>
          </w:p>
          <w:p w14:paraId="2A8D7E35" w14:textId="40306594" w:rsidR="004C776F" w:rsidRPr="00A954D7" w:rsidRDefault="004C776F">
            <w:pPr>
              <w:pStyle w:val="ListParagraph"/>
              <w:numPr>
                <w:ilvl w:val="0"/>
                <w:numId w:val="23"/>
              </w:numPr>
              <w:ind w:left="560" w:hanging="284"/>
              <w:contextualSpacing w:val="0"/>
              <w:jc w:val="both"/>
              <w:rPr>
                <w:rFonts w:ascii="Arial Narrow" w:hAnsi="Arial Narrow"/>
                <w:sz w:val="16"/>
                <w:szCs w:val="16"/>
                <w:lang w:val="en-MY"/>
              </w:rPr>
            </w:pPr>
            <w:r w:rsidRPr="00A954D7">
              <w:rPr>
                <w:rFonts w:ascii="Arial Narrow" w:hAnsi="Arial Narrow"/>
                <w:sz w:val="16"/>
                <w:szCs w:val="16"/>
                <w:lang w:val="en-MY"/>
              </w:rPr>
              <w:lastRenderedPageBreak/>
              <w:t xml:space="preserve">any agent, contractor, professional advisor or third party service provider, which provides services of any kind to the Bank in connection with the operation of its business who is under a duty of confidentiality to the Bank, including but not limited to a debt collection agent or any person(s) for the purpose of recovery of any outstanding sums due under the </w:t>
            </w:r>
            <w:r w:rsidR="00964BB4" w:rsidRPr="00A954D7">
              <w:rPr>
                <w:rFonts w:ascii="Arial Narrow" w:hAnsi="Arial Narrow"/>
                <w:sz w:val="16"/>
                <w:szCs w:val="16"/>
                <w:lang w:val="en-MY"/>
              </w:rPr>
              <w:t>LC</w:t>
            </w:r>
            <w:r w:rsidRPr="00A954D7">
              <w:rPr>
                <w:rFonts w:ascii="Arial Narrow" w:hAnsi="Arial Narrow"/>
                <w:sz w:val="16"/>
                <w:szCs w:val="16"/>
                <w:lang w:val="en-MY"/>
              </w:rPr>
              <w:t xml:space="preserve"> Documents;</w:t>
            </w:r>
          </w:p>
          <w:p w14:paraId="112F70F4" w14:textId="77777777" w:rsidR="004C776F" w:rsidRPr="00A954D7" w:rsidRDefault="004C776F">
            <w:pPr>
              <w:pStyle w:val="ListParagraph"/>
              <w:numPr>
                <w:ilvl w:val="0"/>
                <w:numId w:val="23"/>
              </w:numPr>
              <w:ind w:left="560" w:hanging="284"/>
              <w:contextualSpacing w:val="0"/>
              <w:jc w:val="both"/>
              <w:rPr>
                <w:rFonts w:ascii="Arial Narrow" w:hAnsi="Arial Narrow"/>
                <w:sz w:val="16"/>
                <w:szCs w:val="16"/>
                <w:lang w:val="en-MY"/>
              </w:rPr>
            </w:pPr>
            <w:r w:rsidRPr="00A954D7">
              <w:rPr>
                <w:rFonts w:ascii="Arial Narrow" w:hAnsi="Arial Narrow"/>
                <w:sz w:val="16"/>
                <w:szCs w:val="16"/>
                <w:lang w:val="en-MY"/>
              </w:rPr>
              <w:t>any financial institution with which the Applicant has or proposes to have dealings;</w:t>
            </w:r>
          </w:p>
          <w:p w14:paraId="640CEEDF" w14:textId="77777777" w:rsidR="004C776F" w:rsidRPr="00A954D7" w:rsidRDefault="004C776F">
            <w:pPr>
              <w:pStyle w:val="ListParagraph"/>
              <w:numPr>
                <w:ilvl w:val="0"/>
                <w:numId w:val="23"/>
              </w:numPr>
              <w:ind w:left="560" w:hanging="284"/>
              <w:contextualSpacing w:val="0"/>
              <w:jc w:val="both"/>
              <w:rPr>
                <w:rFonts w:ascii="Arial Narrow" w:hAnsi="Arial Narrow"/>
                <w:sz w:val="16"/>
                <w:szCs w:val="16"/>
                <w:lang w:val="en-MY"/>
              </w:rPr>
            </w:pPr>
            <w:r w:rsidRPr="00A954D7">
              <w:rPr>
                <w:rFonts w:ascii="Arial Narrow" w:hAnsi="Arial Narrow"/>
                <w:sz w:val="16"/>
                <w:szCs w:val="16"/>
                <w:lang w:val="en-MY"/>
              </w:rPr>
              <w:t>the Central Credit Unit, Central Credit Reference Information System (CCRIS), CTOS Sdn Bhd, Financial Intelligence Unit, Bank Negara Malaysia or any person to whom the Bank is under an obligation to make disclosure under the requirements of any law binding on the Bank or any of its branches or any other authority which has jurisdiction over the Bank; and</w:t>
            </w:r>
          </w:p>
          <w:p w14:paraId="5F34BD9F" w14:textId="77777777" w:rsidR="004C776F" w:rsidRPr="00A954D7" w:rsidRDefault="004C776F">
            <w:pPr>
              <w:pStyle w:val="ListParagraph"/>
              <w:numPr>
                <w:ilvl w:val="0"/>
                <w:numId w:val="23"/>
              </w:numPr>
              <w:ind w:left="560" w:hanging="284"/>
              <w:contextualSpacing w:val="0"/>
              <w:jc w:val="both"/>
              <w:rPr>
                <w:rFonts w:ascii="Arial Narrow" w:hAnsi="Arial Narrow"/>
                <w:sz w:val="16"/>
                <w:szCs w:val="16"/>
                <w:lang w:val="en-MY"/>
              </w:rPr>
            </w:pPr>
            <w:r w:rsidRPr="00A954D7">
              <w:rPr>
                <w:rFonts w:ascii="Arial Narrow" w:hAnsi="Arial Narrow"/>
                <w:sz w:val="16"/>
                <w:szCs w:val="16"/>
                <w:lang w:val="en-MY"/>
              </w:rPr>
              <w:t>any security party, including the Accountholder.</w:t>
            </w:r>
          </w:p>
          <w:p w14:paraId="055B6A16" w14:textId="77777777" w:rsidR="004C776F" w:rsidRPr="00A954D7" w:rsidRDefault="004C776F" w:rsidP="004C776F">
            <w:pPr>
              <w:ind w:left="360"/>
              <w:rPr>
                <w:rFonts w:ascii="Arial Narrow" w:hAnsi="Arial Narrow"/>
                <w:sz w:val="16"/>
                <w:szCs w:val="16"/>
                <w:lang w:val="en-MY"/>
              </w:rPr>
            </w:pPr>
          </w:p>
          <w:p w14:paraId="1F0181FF" w14:textId="50299548" w:rsidR="004C776F" w:rsidRPr="00A954D7" w:rsidRDefault="004C776F" w:rsidP="00C5419D">
            <w:pPr>
              <w:ind w:left="250"/>
              <w:rPr>
                <w:rFonts w:ascii="Arial Narrow" w:hAnsi="Arial Narrow"/>
                <w:sz w:val="16"/>
                <w:szCs w:val="16"/>
                <w:lang w:val="en-MY"/>
              </w:rPr>
            </w:pPr>
            <w:r w:rsidRPr="00A954D7">
              <w:rPr>
                <w:rFonts w:ascii="Arial Narrow" w:hAnsi="Arial Narrow"/>
                <w:sz w:val="16"/>
                <w:szCs w:val="16"/>
                <w:lang w:val="en-MY"/>
              </w:rPr>
              <w:t xml:space="preserve">The Applicant acknowledges that any information disclosed by the Bank to the persons set out in this Clause </w:t>
            </w:r>
            <w:r w:rsidR="00A71513" w:rsidRPr="00A954D7">
              <w:rPr>
                <w:rFonts w:ascii="Arial Narrow" w:hAnsi="Arial Narrow"/>
                <w:sz w:val="16"/>
                <w:szCs w:val="16"/>
                <w:lang w:val="en-MY"/>
              </w:rPr>
              <w:t xml:space="preserve">23 </w:t>
            </w:r>
            <w:r w:rsidRPr="00A954D7">
              <w:rPr>
                <w:rFonts w:ascii="Arial Narrow" w:hAnsi="Arial Narrow"/>
                <w:sz w:val="16"/>
                <w:szCs w:val="16"/>
                <w:lang w:val="en-MY"/>
              </w:rPr>
              <w:t xml:space="preserve">is disclosed in good faith. The Bank shall not be liable to the Applicant or any other persons for any inaccuracy, </w:t>
            </w:r>
            <w:r w:rsidR="0025696B" w:rsidRPr="00A954D7">
              <w:rPr>
                <w:rFonts w:ascii="Arial Narrow" w:hAnsi="Arial Narrow"/>
                <w:sz w:val="16"/>
                <w:szCs w:val="16"/>
                <w:lang w:val="en-MY"/>
              </w:rPr>
              <w:t>incompleteness,</w:t>
            </w:r>
            <w:r w:rsidRPr="00A954D7">
              <w:rPr>
                <w:rFonts w:ascii="Arial Narrow" w:hAnsi="Arial Narrow"/>
                <w:sz w:val="16"/>
                <w:szCs w:val="16"/>
                <w:lang w:val="en-MY"/>
              </w:rPr>
              <w:t xml:space="preserve"> or lack of authenticity of the contents of such disclosure unless caused by the Bank’s negligence, default or fraud.</w:t>
            </w:r>
          </w:p>
          <w:p w14:paraId="17E4C95D" w14:textId="77777777" w:rsidR="004C776F" w:rsidRPr="00A954D7" w:rsidRDefault="004C776F" w:rsidP="004C776F">
            <w:pPr>
              <w:ind w:left="360"/>
              <w:rPr>
                <w:rFonts w:ascii="Arial Narrow" w:hAnsi="Arial Narrow"/>
                <w:sz w:val="16"/>
                <w:szCs w:val="16"/>
                <w:lang w:val="en-MY"/>
              </w:rPr>
            </w:pPr>
          </w:p>
          <w:p w14:paraId="3F0DB154" w14:textId="77777777" w:rsidR="004C776F" w:rsidRPr="00A954D7" w:rsidRDefault="004C776F" w:rsidP="001718C4">
            <w:pPr>
              <w:pStyle w:val="ListParagraph"/>
              <w:numPr>
                <w:ilvl w:val="0"/>
                <w:numId w:val="4"/>
              </w:numPr>
              <w:ind w:left="276" w:hanging="276"/>
              <w:contextualSpacing w:val="0"/>
              <w:jc w:val="both"/>
              <w:rPr>
                <w:rFonts w:ascii="Arial Narrow" w:hAnsi="Arial Narrow"/>
                <w:sz w:val="16"/>
                <w:szCs w:val="16"/>
                <w:lang w:val="en-MY"/>
              </w:rPr>
            </w:pPr>
            <w:r w:rsidRPr="00A954D7">
              <w:rPr>
                <w:rFonts w:ascii="Arial Narrow" w:hAnsi="Arial Narrow"/>
                <w:sz w:val="16"/>
                <w:szCs w:val="16"/>
                <w:lang w:val="en-MY"/>
              </w:rPr>
              <w:t>The Applicant and where applicable, the Accountholder declares and agrees that the full privacy notice of the Bank available at www.affinalways.com is considered/deemed fully incorporated in this Application.</w:t>
            </w:r>
          </w:p>
          <w:p w14:paraId="0B58B45E" w14:textId="77777777" w:rsidR="004C776F" w:rsidRPr="00A954D7" w:rsidRDefault="004C776F" w:rsidP="004C776F">
            <w:pPr>
              <w:pStyle w:val="ListParagraph"/>
              <w:ind w:left="276" w:hanging="276"/>
              <w:contextualSpacing w:val="0"/>
              <w:jc w:val="both"/>
              <w:rPr>
                <w:rFonts w:ascii="Arial Narrow" w:hAnsi="Arial Narrow"/>
                <w:sz w:val="16"/>
                <w:szCs w:val="16"/>
                <w:lang w:val="en-MY"/>
              </w:rPr>
            </w:pPr>
          </w:p>
          <w:p w14:paraId="650C2D3F" w14:textId="557947BD" w:rsidR="004C776F" w:rsidRPr="00A954D7" w:rsidRDefault="004C776F" w:rsidP="001718C4">
            <w:pPr>
              <w:pStyle w:val="ListParagraph"/>
              <w:numPr>
                <w:ilvl w:val="0"/>
                <w:numId w:val="4"/>
              </w:numPr>
              <w:ind w:left="276" w:hanging="276"/>
              <w:contextualSpacing w:val="0"/>
              <w:jc w:val="both"/>
              <w:rPr>
                <w:rFonts w:ascii="Arial Narrow" w:hAnsi="Arial Narrow"/>
                <w:sz w:val="16"/>
                <w:szCs w:val="16"/>
                <w:lang w:val="en-MY"/>
              </w:rPr>
            </w:pPr>
            <w:r w:rsidRPr="00A954D7">
              <w:rPr>
                <w:rFonts w:ascii="Arial Narrow" w:hAnsi="Arial Narrow"/>
                <w:sz w:val="16"/>
                <w:szCs w:val="16"/>
                <w:lang w:val="en-MY"/>
              </w:rPr>
              <w:t xml:space="preserve">The Bank may combine or consolidate or merge all or any of the Applicant’s accounts and liabilities with and to the Bank. This can involve accounts anywhere whether in or outside Malaysia. The Bank may, with seven (7) days’ notice to the Applicant, transfer or set off any sums in credit in such accounts in or towards satisfaction of any of the Applicant’s liabilities whether actual or contingent, primary or collateral even though the credit balances in such accounts and the liabilities on any other accounts may not be expressed in the same currency. The Bank is authorised to effect any necessary conversions at the Bank’s own rate of exchange then prevailing. </w:t>
            </w:r>
            <w:r w:rsidR="00FE2D78">
              <w:rPr>
                <w:rFonts w:ascii="Arial Narrow" w:hAnsi="Arial Narrow" w:cs="Arial"/>
                <w:sz w:val="16"/>
                <w:szCs w:val="16"/>
                <w:lang w:val="en-MY"/>
              </w:rPr>
              <w:t>U</w:t>
            </w:r>
            <w:r w:rsidR="00FE2D78" w:rsidRPr="00791934">
              <w:rPr>
                <w:rFonts w:ascii="Arial Narrow" w:hAnsi="Arial Narrow" w:cs="Arial"/>
                <w:sz w:val="16"/>
                <w:szCs w:val="16"/>
                <w:lang w:val="en-MY"/>
              </w:rPr>
              <w:t xml:space="preserve">pon issuance of the notice to set off to the </w:t>
            </w:r>
            <w:r w:rsidR="00FE2D78">
              <w:rPr>
                <w:rFonts w:ascii="Arial Narrow" w:hAnsi="Arial Narrow" w:cs="Arial"/>
                <w:sz w:val="16"/>
                <w:szCs w:val="16"/>
                <w:lang w:val="en-MY"/>
              </w:rPr>
              <w:t>Applicant,</w:t>
            </w:r>
            <w:r w:rsidR="00FE2D78" w:rsidRPr="00791934">
              <w:rPr>
                <w:rFonts w:ascii="Arial Narrow" w:hAnsi="Arial Narrow" w:cs="Arial"/>
                <w:sz w:val="16"/>
                <w:szCs w:val="16"/>
                <w:lang w:val="en-MY"/>
              </w:rPr>
              <w:t xml:space="preserve"> </w:t>
            </w:r>
            <w:r w:rsidR="00FE2D78">
              <w:rPr>
                <w:rFonts w:ascii="Arial Narrow" w:hAnsi="Arial Narrow" w:cs="Arial"/>
                <w:sz w:val="16"/>
                <w:szCs w:val="16"/>
                <w:lang w:val="en-MY"/>
              </w:rPr>
              <w:t>t</w:t>
            </w:r>
            <w:r w:rsidR="00FE2D78" w:rsidRPr="00791934">
              <w:rPr>
                <w:rFonts w:ascii="Arial Narrow" w:hAnsi="Arial Narrow" w:cs="Arial"/>
                <w:sz w:val="16"/>
                <w:szCs w:val="16"/>
                <w:lang w:val="en-MY"/>
              </w:rPr>
              <w:t xml:space="preserve">he Bank may, at the same time, earmark or place a hold on any available funds standing to the credit of all or any of the </w:t>
            </w:r>
            <w:r w:rsidR="00FE2D78">
              <w:rPr>
                <w:rFonts w:ascii="Arial Narrow" w:hAnsi="Arial Narrow" w:cs="Arial"/>
                <w:sz w:val="16"/>
                <w:szCs w:val="16"/>
                <w:lang w:val="en-MY"/>
              </w:rPr>
              <w:t>Applicant</w:t>
            </w:r>
            <w:r w:rsidR="00FE2D78" w:rsidRPr="00791934">
              <w:rPr>
                <w:rFonts w:ascii="Arial Narrow" w:hAnsi="Arial Narrow" w:cs="Arial"/>
                <w:sz w:val="16"/>
                <w:szCs w:val="16"/>
                <w:lang w:val="en-MY"/>
              </w:rPr>
              <w:t>’s account</w:t>
            </w:r>
            <w:r w:rsidR="00FE2D78">
              <w:rPr>
                <w:rFonts w:ascii="Arial Narrow" w:hAnsi="Arial Narrow" w:cs="Arial"/>
                <w:sz w:val="16"/>
                <w:szCs w:val="16"/>
                <w:lang w:val="en-MY"/>
              </w:rPr>
              <w:t>(s)</w:t>
            </w:r>
            <w:r w:rsidR="00FE2D78" w:rsidRPr="00791934">
              <w:rPr>
                <w:rFonts w:ascii="Arial Narrow" w:hAnsi="Arial Narrow" w:cs="Arial"/>
                <w:sz w:val="16"/>
                <w:szCs w:val="16"/>
                <w:lang w:val="en-MY"/>
              </w:rPr>
              <w:t xml:space="preserve"> with the Bank. The </w:t>
            </w:r>
            <w:r w:rsidR="00FE2D78">
              <w:rPr>
                <w:rFonts w:ascii="Arial Narrow" w:hAnsi="Arial Narrow" w:cs="Arial"/>
                <w:sz w:val="16"/>
                <w:szCs w:val="16"/>
                <w:lang w:val="en-MY"/>
              </w:rPr>
              <w:t>Applicant</w:t>
            </w:r>
            <w:r w:rsidR="00FE2D78" w:rsidRPr="00791934">
              <w:rPr>
                <w:rFonts w:ascii="Arial Narrow" w:hAnsi="Arial Narrow" w:cs="Arial"/>
                <w:sz w:val="16"/>
                <w:szCs w:val="16"/>
                <w:lang w:val="en-MY"/>
              </w:rPr>
              <w:t xml:space="preserve"> shall not be entitled to withdraw the available funds so earmarked / put on hold without the Bank’s prior written consent.</w:t>
            </w:r>
            <w:r w:rsidR="00FE2D78">
              <w:rPr>
                <w:rFonts w:ascii="Arial Narrow" w:hAnsi="Arial Narrow" w:cs="Arial"/>
                <w:sz w:val="16"/>
                <w:szCs w:val="16"/>
                <w:lang w:val="en-MY"/>
              </w:rPr>
              <w:t xml:space="preserve"> </w:t>
            </w:r>
            <w:r w:rsidRPr="00A954D7">
              <w:rPr>
                <w:rFonts w:ascii="Arial Narrow" w:hAnsi="Arial Narrow"/>
                <w:sz w:val="16"/>
                <w:szCs w:val="16"/>
                <w:lang w:val="en-MY"/>
              </w:rPr>
              <w:t>The Bank shall not be liable for any loss or damage arising from the operation of this clause, unless caused by the Bank’s default, negligence or fraud.</w:t>
            </w:r>
          </w:p>
          <w:p w14:paraId="1F30C572" w14:textId="77777777" w:rsidR="004C776F" w:rsidRPr="00A954D7" w:rsidRDefault="004C776F" w:rsidP="004C776F">
            <w:pPr>
              <w:pStyle w:val="ListParagraph"/>
              <w:rPr>
                <w:rFonts w:ascii="Arial Narrow" w:hAnsi="Arial Narrow"/>
                <w:sz w:val="16"/>
                <w:szCs w:val="16"/>
                <w:lang w:val="en-MY"/>
              </w:rPr>
            </w:pPr>
          </w:p>
          <w:p w14:paraId="2D136E0C" w14:textId="15E0DD98" w:rsidR="004C776F" w:rsidRPr="00A954D7" w:rsidRDefault="004C776F" w:rsidP="001718C4">
            <w:pPr>
              <w:pStyle w:val="ListParagraph"/>
              <w:numPr>
                <w:ilvl w:val="0"/>
                <w:numId w:val="4"/>
              </w:numPr>
              <w:ind w:left="276" w:hanging="276"/>
              <w:contextualSpacing w:val="0"/>
              <w:jc w:val="both"/>
              <w:rPr>
                <w:rFonts w:ascii="Arial Narrow" w:hAnsi="Arial Narrow"/>
                <w:sz w:val="16"/>
                <w:szCs w:val="16"/>
                <w:lang w:val="en-MY"/>
              </w:rPr>
            </w:pPr>
            <w:r w:rsidRPr="00A954D7">
              <w:rPr>
                <w:rFonts w:ascii="Arial Narrow" w:hAnsi="Arial Narrow"/>
                <w:sz w:val="16"/>
                <w:szCs w:val="16"/>
                <w:lang w:val="en-MY"/>
              </w:rPr>
              <w:t xml:space="preserve">Any notice, demand or other communication (including computer generated notices/statements that do not require signature) from the Bank under the </w:t>
            </w:r>
            <w:r w:rsidR="00A0443F" w:rsidRPr="00A954D7">
              <w:rPr>
                <w:rFonts w:ascii="Arial Narrow" w:hAnsi="Arial Narrow"/>
                <w:sz w:val="16"/>
                <w:szCs w:val="16"/>
                <w:lang w:val="en-MY"/>
              </w:rPr>
              <w:t>LC</w:t>
            </w:r>
            <w:r w:rsidRPr="00A954D7">
              <w:rPr>
                <w:rFonts w:ascii="Arial Narrow" w:hAnsi="Arial Narrow"/>
                <w:sz w:val="16"/>
                <w:szCs w:val="16"/>
                <w:lang w:val="en-MY"/>
              </w:rPr>
              <w:t xml:space="preserve"> Documents shall be given to the Applicant in writing to its address</w:t>
            </w:r>
            <w:r w:rsidR="002F7AD8" w:rsidRPr="00A954D7">
              <w:rPr>
                <w:rFonts w:ascii="Arial Narrow" w:hAnsi="Arial Narrow"/>
                <w:sz w:val="16"/>
                <w:szCs w:val="16"/>
                <w:lang w:val="en-MY"/>
              </w:rPr>
              <w:t xml:space="preserve"> or </w:t>
            </w:r>
            <w:r w:rsidR="00FE2D78" w:rsidRPr="0001305C">
              <w:rPr>
                <w:rFonts w:ascii="Arial Narrow" w:hAnsi="Arial Narrow"/>
                <w:sz w:val="16"/>
                <w:szCs w:val="16"/>
                <w:lang w:val="en-MY"/>
              </w:rPr>
              <w:t>electronically (including email)</w:t>
            </w:r>
            <w:r w:rsidR="002F7AD8" w:rsidRPr="00A954D7">
              <w:rPr>
                <w:rFonts w:ascii="Arial Narrow" w:hAnsi="Arial Narrow"/>
                <w:sz w:val="16"/>
                <w:szCs w:val="16"/>
                <w:lang w:val="en-MY"/>
              </w:rPr>
              <w:t xml:space="preserve"> </w:t>
            </w:r>
            <w:r w:rsidRPr="00A954D7">
              <w:rPr>
                <w:rFonts w:ascii="Arial Narrow" w:hAnsi="Arial Narrow"/>
                <w:sz w:val="16"/>
                <w:szCs w:val="16"/>
                <w:lang w:val="en-MY"/>
              </w:rPr>
              <w:t xml:space="preserve">as stated in this Application and/or last appearing in the Bank’s records. The notices may be given or made by post, </w:t>
            </w:r>
            <w:r w:rsidR="00FE2D78" w:rsidRPr="0001305C">
              <w:rPr>
                <w:rFonts w:ascii="Arial Narrow" w:hAnsi="Arial Narrow"/>
                <w:sz w:val="16"/>
                <w:szCs w:val="16"/>
                <w:lang w:val="en-MY"/>
              </w:rPr>
              <w:t>electronically (including email)</w:t>
            </w:r>
            <w:r w:rsidRPr="00A954D7">
              <w:rPr>
                <w:rFonts w:ascii="Arial Narrow" w:hAnsi="Arial Narrow"/>
                <w:sz w:val="16"/>
                <w:szCs w:val="16"/>
                <w:lang w:val="en-MY"/>
              </w:rPr>
              <w:t>,</w:t>
            </w:r>
            <w:r w:rsidR="002F7AD8" w:rsidRPr="00A954D7">
              <w:rPr>
                <w:rFonts w:ascii="Arial Narrow" w:hAnsi="Arial Narrow"/>
                <w:sz w:val="16"/>
                <w:szCs w:val="16"/>
                <w:lang w:val="en-MY"/>
              </w:rPr>
              <w:t xml:space="preserve"> or</w:t>
            </w:r>
            <w:r w:rsidRPr="00A954D7">
              <w:rPr>
                <w:rFonts w:ascii="Arial Narrow" w:hAnsi="Arial Narrow"/>
                <w:sz w:val="16"/>
                <w:szCs w:val="16"/>
                <w:lang w:val="en-MY"/>
              </w:rPr>
              <w:t xml:space="preserve"> personal delivery or such other mode as may be determined by the Bank. The notices or other communications are given to the Applicant:</w:t>
            </w:r>
          </w:p>
          <w:p w14:paraId="5D718EB6" w14:textId="77777777" w:rsidR="004C776F" w:rsidRPr="00A954D7" w:rsidRDefault="004C776F">
            <w:pPr>
              <w:pStyle w:val="ListParagraph"/>
              <w:numPr>
                <w:ilvl w:val="0"/>
                <w:numId w:val="24"/>
              </w:numPr>
              <w:ind w:left="560" w:hanging="284"/>
              <w:jc w:val="both"/>
              <w:rPr>
                <w:rFonts w:ascii="Arial Narrow" w:hAnsi="Arial Narrow"/>
                <w:sz w:val="16"/>
                <w:szCs w:val="16"/>
                <w:lang w:val="en-MY"/>
              </w:rPr>
            </w:pPr>
            <w:r w:rsidRPr="00A954D7">
              <w:rPr>
                <w:rFonts w:ascii="Arial Narrow" w:hAnsi="Arial Narrow"/>
                <w:sz w:val="16"/>
                <w:szCs w:val="16"/>
                <w:lang w:val="en-MY"/>
              </w:rPr>
              <w:t>in the case of post, five (5) days after the date of posting;</w:t>
            </w:r>
          </w:p>
          <w:p w14:paraId="13E4639A" w14:textId="77777777" w:rsidR="004C776F" w:rsidRPr="00A954D7" w:rsidRDefault="004C776F">
            <w:pPr>
              <w:pStyle w:val="ListParagraph"/>
              <w:numPr>
                <w:ilvl w:val="0"/>
                <w:numId w:val="24"/>
              </w:numPr>
              <w:ind w:left="560" w:hanging="284"/>
              <w:jc w:val="both"/>
              <w:rPr>
                <w:rFonts w:ascii="Arial Narrow" w:hAnsi="Arial Narrow"/>
                <w:sz w:val="16"/>
                <w:szCs w:val="16"/>
                <w:lang w:val="en-MY"/>
              </w:rPr>
            </w:pPr>
            <w:r w:rsidRPr="00A954D7">
              <w:rPr>
                <w:rFonts w:ascii="Arial Narrow" w:hAnsi="Arial Narrow"/>
                <w:sz w:val="16"/>
                <w:szCs w:val="16"/>
                <w:lang w:val="en-MY"/>
              </w:rPr>
              <w:t>in the case of electronic mail, on the day it is sent provided that the Bank has not received a failed or undeliverable message from the host provider on the date of transmission;</w:t>
            </w:r>
          </w:p>
          <w:p w14:paraId="3BCDBC19" w14:textId="77777777" w:rsidR="004C776F" w:rsidRPr="00A954D7" w:rsidRDefault="004C776F">
            <w:pPr>
              <w:pStyle w:val="ListParagraph"/>
              <w:numPr>
                <w:ilvl w:val="0"/>
                <w:numId w:val="24"/>
              </w:numPr>
              <w:ind w:left="560" w:hanging="284"/>
              <w:jc w:val="both"/>
              <w:rPr>
                <w:rFonts w:ascii="Arial Narrow" w:hAnsi="Arial Narrow"/>
                <w:sz w:val="16"/>
                <w:szCs w:val="16"/>
                <w:lang w:val="en-MY"/>
              </w:rPr>
            </w:pPr>
            <w:r w:rsidRPr="00A954D7">
              <w:rPr>
                <w:rFonts w:ascii="Arial Narrow" w:hAnsi="Arial Narrow"/>
                <w:sz w:val="16"/>
                <w:szCs w:val="16"/>
                <w:lang w:val="en-MY"/>
              </w:rPr>
              <w:t>in the case of personal delivery, at the time of receipt; and</w:t>
            </w:r>
          </w:p>
          <w:p w14:paraId="5EB5EAEA" w14:textId="77777777" w:rsidR="004C776F" w:rsidRPr="00A954D7" w:rsidRDefault="004C776F">
            <w:pPr>
              <w:pStyle w:val="ListParagraph"/>
              <w:numPr>
                <w:ilvl w:val="0"/>
                <w:numId w:val="24"/>
              </w:numPr>
              <w:ind w:left="560" w:hanging="284"/>
              <w:contextualSpacing w:val="0"/>
              <w:jc w:val="both"/>
              <w:rPr>
                <w:rFonts w:ascii="Arial Narrow" w:hAnsi="Arial Narrow"/>
                <w:sz w:val="16"/>
                <w:szCs w:val="16"/>
                <w:lang w:val="en-MY"/>
              </w:rPr>
            </w:pPr>
            <w:r w:rsidRPr="00A954D7">
              <w:rPr>
                <w:rFonts w:ascii="Arial Narrow" w:hAnsi="Arial Narrow"/>
                <w:sz w:val="16"/>
                <w:szCs w:val="16"/>
                <w:lang w:val="en-MY"/>
              </w:rPr>
              <w:t>in the case of courier, at the time of receipt.</w:t>
            </w:r>
          </w:p>
          <w:p w14:paraId="0401F910" w14:textId="77777777" w:rsidR="004C776F" w:rsidRPr="00A954D7" w:rsidRDefault="004C776F" w:rsidP="004C776F">
            <w:pPr>
              <w:pStyle w:val="ListParagraph"/>
              <w:rPr>
                <w:rFonts w:ascii="Arial Narrow" w:hAnsi="Arial Narrow"/>
                <w:sz w:val="16"/>
                <w:szCs w:val="16"/>
                <w:lang w:val="en-MY"/>
              </w:rPr>
            </w:pPr>
          </w:p>
          <w:p w14:paraId="5ABC9D6C" w14:textId="23B404B9" w:rsidR="004C776F" w:rsidRPr="00A954D7" w:rsidRDefault="004C776F" w:rsidP="001718C4">
            <w:pPr>
              <w:pStyle w:val="ListParagraph"/>
              <w:numPr>
                <w:ilvl w:val="0"/>
                <w:numId w:val="4"/>
              </w:numPr>
              <w:ind w:left="276" w:hanging="276"/>
              <w:jc w:val="both"/>
              <w:rPr>
                <w:rFonts w:ascii="Arial Narrow" w:hAnsi="Arial Narrow"/>
                <w:sz w:val="16"/>
                <w:szCs w:val="16"/>
                <w:lang w:val="en-MY"/>
              </w:rPr>
            </w:pPr>
            <w:r w:rsidRPr="00A954D7">
              <w:rPr>
                <w:rFonts w:ascii="Arial Narrow" w:hAnsi="Arial Narrow"/>
                <w:sz w:val="16"/>
                <w:szCs w:val="16"/>
                <w:lang w:val="en-MY"/>
              </w:rPr>
              <w:t>The Applicant expressly agrees with the Bank to inform the Bank immediately of any change in its contact information such as correspondence address, phone number, and/or email address. Any change in the Applicant’s contact information is not binding on the Bank unless it has given notice in writing to the Bank and/or via other channels provided by the Bank.</w:t>
            </w:r>
          </w:p>
          <w:p w14:paraId="10F0246F" w14:textId="77777777" w:rsidR="004C776F" w:rsidRPr="00A954D7" w:rsidRDefault="004C776F" w:rsidP="004C776F">
            <w:pPr>
              <w:pStyle w:val="ListParagraph"/>
              <w:ind w:left="0" w:firstLine="357"/>
              <w:jc w:val="both"/>
              <w:rPr>
                <w:rFonts w:ascii="Arial Narrow" w:hAnsi="Arial Narrow"/>
                <w:sz w:val="16"/>
                <w:szCs w:val="16"/>
                <w:lang w:val="en-MY"/>
              </w:rPr>
            </w:pPr>
          </w:p>
          <w:p w14:paraId="67B274E3" w14:textId="77777777" w:rsidR="004C776F" w:rsidRPr="00A954D7" w:rsidRDefault="004C776F" w:rsidP="00FE2D78">
            <w:pPr>
              <w:pStyle w:val="ListParagraph"/>
              <w:numPr>
                <w:ilvl w:val="0"/>
                <w:numId w:val="4"/>
              </w:numPr>
              <w:ind w:left="250" w:hanging="250"/>
              <w:jc w:val="both"/>
              <w:rPr>
                <w:rFonts w:ascii="Arial Narrow" w:hAnsi="Arial Narrow"/>
                <w:sz w:val="16"/>
                <w:szCs w:val="16"/>
                <w:lang w:val="en-MY"/>
              </w:rPr>
            </w:pPr>
            <w:r w:rsidRPr="00A954D7">
              <w:rPr>
                <w:rFonts w:ascii="Arial Narrow" w:hAnsi="Arial Narrow"/>
                <w:sz w:val="16"/>
                <w:szCs w:val="16"/>
                <w:lang w:val="en-MY"/>
              </w:rPr>
              <w:t>The Applicant and where applicable, the Accountholder agrees that these Terms and Conditions may at any time be varied or amended by the Bank by giving prior notice (together with the reasons for such variation or amendment) of at least twenty-one (21) calendar days to it. If the Applicant or where applicable, the Accountholder is not agreeable to the amendments to these Terms and Conditions, it shall notify the Bank. In the event the Applicant or where applicable, the Accountholder do not raise any objections within the twenty-one (21) calendar days after the notice of amendments, it shall be considered to have accepted the amendments to these Terms and Conditions.</w:t>
            </w:r>
          </w:p>
          <w:p w14:paraId="443B1C01" w14:textId="77777777" w:rsidR="004C776F" w:rsidRPr="00A954D7" w:rsidRDefault="004C776F" w:rsidP="004C776F">
            <w:pPr>
              <w:pStyle w:val="ListParagraph"/>
              <w:rPr>
                <w:rFonts w:ascii="Arial Narrow" w:hAnsi="Arial Narrow"/>
                <w:sz w:val="16"/>
                <w:szCs w:val="16"/>
                <w:lang w:val="en-MY"/>
              </w:rPr>
            </w:pPr>
          </w:p>
          <w:p w14:paraId="2AAE2FA7" w14:textId="77777777" w:rsidR="004C776F" w:rsidRPr="00A954D7" w:rsidRDefault="004C776F" w:rsidP="00CD6D49">
            <w:pPr>
              <w:pStyle w:val="ListParagraph"/>
              <w:numPr>
                <w:ilvl w:val="0"/>
                <w:numId w:val="4"/>
              </w:numPr>
              <w:ind w:left="250" w:hanging="270"/>
              <w:jc w:val="both"/>
              <w:rPr>
                <w:rFonts w:ascii="Arial Narrow" w:hAnsi="Arial Narrow"/>
                <w:sz w:val="16"/>
                <w:szCs w:val="16"/>
                <w:lang w:val="en-MY"/>
              </w:rPr>
            </w:pPr>
            <w:r w:rsidRPr="00A954D7">
              <w:rPr>
                <w:rFonts w:ascii="Arial Narrow" w:hAnsi="Arial Narrow"/>
                <w:sz w:val="16"/>
                <w:szCs w:val="16"/>
                <w:lang w:val="en-MY"/>
              </w:rPr>
              <w:t>This Application and these Terms and Conditions shall be governed by and construed in accordance to the laws of Malaysia. The Applicant or where applicable, the Accountholder irrevocably submits to the exclusive jurisdiction of the courts of Malaysia.</w:t>
            </w:r>
            <w:r w:rsidRPr="00A954D7">
              <w:rPr>
                <w:rFonts w:ascii="Arial Narrow" w:hAnsi="Arial Narrow"/>
                <w:sz w:val="16"/>
                <w:szCs w:val="16"/>
              </w:rPr>
              <w:t xml:space="preserve"> </w:t>
            </w:r>
          </w:p>
          <w:p w14:paraId="7766D29C" w14:textId="77777777" w:rsidR="004C776F" w:rsidRPr="00A954D7" w:rsidRDefault="004C776F" w:rsidP="004C776F">
            <w:pPr>
              <w:pStyle w:val="ListParagraph"/>
              <w:ind w:left="357" w:hanging="357"/>
              <w:jc w:val="both"/>
              <w:rPr>
                <w:rFonts w:ascii="Arial Narrow" w:hAnsi="Arial Narrow"/>
                <w:sz w:val="16"/>
                <w:szCs w:val="16"/>
                <w:lang w:val="en-MY"/>
              </w:rPr>
            </w:pPr>
          </w:p>
          <w:p w14:paraId="3EAAACAC" w14:textId="77777777" w:rsidR="004C776F" w:rsidRPr="00A954D7" w:rsidRDefault="004C776F" w:rsidP="00CD6D49">
            <w:pPr>
              <w:pStyle w:val="ListParagraph"/>
              <w:numPr>
                <w:ilvl w:val="0"/>
                <w:numId w:val="4"/>
              </w:numPr>
              <w:ind w:left="250" w:hanging="250"/>
              <w:jc w:val="both"/>
              <w:rPr>
                <w:rFonts w:ascii="Arial Narrow" w:hAnsi="Arial Narrow"/>
                <w:sz w:val="16"/>
                <w:szCs w:val="16"/>
                <w:lang w:val="en-MY"/>
              </w:rPr>
            </w:pPr>
            <w:r w:rsidRPr="00A954D7">
              <w:rPr>
                <w:rFonts w:ascii="Arial Narrow" w:hAnsi="Arial Narrow"/>
                <w:sz w:val="16"/>
                <w:szCs w:val="16"/>
                <w:lang w:val="en-MY"/>
              </w:rPr>
              <w:t>If any of the terms and conditions in this Application is or becomes invalid or unenforceable, such term or condition is to be treated as not having been included in this Application. The invalid or unenforceable term or condition shall not affect the remaining terms and conditions in this Application, which will continue in full force and effect.</w:t>
            </w:r>
          </w:p>
          <w:p w14:paraId="34AF2205" w14:textId="77777777" w:rsidR="004C776F" w:rsidRPr="00A954D7" w:rsidRDefault="004C776F" w:rsidP="004C776F">
            <w:pPr>
              <w:pStyle w:val="ListParagraph"/>
              <w:ind w:left="357" w:hanging="357"/>
              <w:jc w:val="both"/>
              <w:rPr>
                <w:rFonts w:ascii="Arial Narrow" w:hAnsi="Arial Narrow"/>
                <w:sz w:val="16"/>
                <w:szCs w:val="16"/>
                <w:lang w:val="en-MY"/>
              </w:rPr>
            </w:pPr>
          </w:p>
          <w:p w14:paraId="3DB8E3FF" w14:textId="77777777" w:rsidR="004C776F" w:rsidRPr="00A954D7" w:rsidRDefault="004C776F" w:rsidP="00CD6D49">
            <w:pPr>
              <w:pStyle w:val="ListParagraph"/>
              <w:numPr>
                <w:ilvl w:val="0"/>
                <w:numId w:val="4"/>
              </w:numPr>
              <w:ind w:left="250" w:hanging="270"/>
              <w:jc w:val="both"/>
              <w:rPr>
                <w:rFonts w:ascii="Arial Narrow" w:hAnsi="Arial Narrow"/>
                <w:sz w:val="16"/>
                <w:szCs w:val="16"/>
                <w:lang w:val="en-MY"/>
              </w:rPr>
            </w:pPr>
            <w:r w:rsidRPr="00A954D7">
              <w:rPr>
                <w:rFonts w:ascii="Arial Narrow" w:hAnsi="Arial Narrow"/>
                <w:sz w:val="16"/>
                <w:szCs w:val="16"/>
                <w:lang w:val="en-MY"/>
              </w:rPr>
              <w:t>If the Applicant or where applicable, the Accountholder breaches any of these Terms and Conditions, the Bank may decide not to exercise any right which the Bank may have in relation to the breach. Any decision of the Bank not to exercise any right which the Bank may have in relation to the Applicant’s or where applicable, the Accountholder’s breach shall not to be treated as a waiver of such rights and the Bank retains the right at any time to strictly enforce or to insist on the Bank’s rights in relation to that breach or any subsequent breach by the Applicant or where applicable, the Accountholder.</w:t>
            </w:r>
          </w:p>
          <w:p w14:paraId="790F80BB" w14:textId="77777777" w:rsidR="004C776F" w:rsidRPr="00A954D7" w:rsidRDefault="004C776F" w:rsidP="004C776F">
            <w:pPr>
              <w:pStyle w:val="ListParagraph"/>
              <w:ind w:left="276"/>
              <w:jc w:val="both"/>
              <w:rPr>
                <w:rFonts w:ascii="Arial Narrow" w:hAnsi="Arial Narrow"/>
                <w:sz w:val="16"/>
                <w:szCs w:val="16"/>
                <w:lang w:val="en-MY"/>
              </w:rPr>
            </w:pPr>
          </w:p>
          <w:p w14:paraId="62CA70A1" w14:textId="77777777" w:rsidR="004C776F" w:rsidRPr="00A954D7" w:rsidRDefault="004C776F" w:rsidP="00CD6D49">
            <w:pPr>
              <w:pStyle w:val="ListParagraph"/>
              <w:numPr>
                <w:ilvl w:val="0"/>
                <w:numId w:val="4"/>
              </w:numPr>
              <w:ind w:left="250" w:hanging="250"/>
              <w:rPr>
                <w:rFonts w:ascii="Arial Narrow" w:hAnsi="Arial Narrow"/>
                <w:sz w:val="16"/>
                <w:szCs w:val="16"/>
                <w:lang w:val="en-MY"/>
              </w:rPr>
            </w:pPr>
            <w:r w:rsidRPr="00A954D7">
              <w:rPr>
                <w:rFonts w:ascii="Arial Narrow" w:hAnsi="Arial Narrow"/>
                <w:sz w:val="16"/>
                <w:szCs w:val="16"/>
                <w:lang w:val="en-MY"/>
              </w:rPr>
              <w:t>In the case of a partnership, these Terms and Conditions shall bind all partners jointly and severally even if there is any change in the constitution or name of the firm.</w:t>
            </w:r>
          </w:p>
          <w:p w14:paraId="352ABD44" w14:textId="77777777" w:rsidR="002B5E1D" w:rsidRPr="00A954D7" w:rsidRDefault="002B5E1D" w:rsidP="002B5E1D">
            <w:pPr>
              <w:pStyle w:val="ListParagraph"/>
              <w:rPr>
                <w:rFonts w:ascii="Arial Narrow" w:hAnsi="Arial Narrow" w:cs="Arial Narrow"/>
                <w:sz w:val="16"/>
                <w:szCs w:val="16"/>
                <w:lang w:val="en-MY"/>
              </w:rPr>
            </w:pPr>
          </w:p>
          <w:p w14:paraId="3511FBC0" w14:textId="4396E348" w:rsidR="0095585B" w:rsidRPr="00A954D7" w:rsidRDefault="0032604A" w:rsidP="00CD6D49">
            <w:pPr>
              <w:pStyle w:val="ListParagraph"/>
              <w:numPr>
                <w:ilvl w:val="0"/>
                <w:numId w:val="4"/>
              </w:numPr>
              <w:tabs>
                <w:tab w:val="left" w:pos="2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sz w:val="16"/>
                <w:szCs w:val="16"/>
                <w:lang w:val="en-MY"/>
              </w:rPr>
            </w:pPr>
            <w:r w:rsidRPr="00A954D7">
              <w:rPr>
                <w:rFonts w:ascii="Arial Narrow" w:hAnsi="Arial Narrow" w:cs="Arial Narrow"/>
                <w:sz w:val="16"/>
                <w:szCs w:val="16"/>
                <w:lang w:val="en-MY"/>
              </w:rPr>
              <w:t>In</w:t>
            </w:r>
            <w:r w:rsidRPr="00A954D7">
              <w:rPr>
                <w:rFonts w:ascii="Arial Narrow" w:hAnsi="Arial Narrow"/>
                <w:sz w:val="16"/>
                <w:szCs w:val="16"/>
                <w:lang w:val="en-MY"/>
              </w:rPr>
              <w:t xml:space="preserve"> these Terms and Conditions</w:t>
            </w:r>
            <w:r w:rsidR="0095585B" w:rsidRPr="00A954D7">
              <w:rPr>
                <w:rFonts w:ascii="Arial Narrow" w:hAnsi="Arial Narrow"/>
                <w:sz w:val="16"/>
                <w:szCs w:val="16"/>
                <w:lang w:val="en-MY"/>
              </w:rPr>
              <w:t xml:space="preserve">: - </w:t>
            </w:r>
          </w:p>
          <w:p w14:paraId="07BD4EFF" w14:textId="77777777" w:rsidR="008205C3" w:rsidRPr="00A954D7" w:rsidRDefault="0032604A" w:rsidP="00CD6D49">
            <w:pPr>
              <w:pStyle w:val="ListParagraph"/>
              <w:numPr>
                <w:ilvl w:val="0"/>
                <w:numId w:val="10"/>
              </w:numPr>
              <w:tabs>
                <w:tab w:val="left" w:pos="360"/>
                <w:tab w:val="left" w:pos="5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470"/>
              <w:jc w:val="both"/>
              <w:rPr>
                <w:rFonts w:ascii="Arial Narrow" w:hAnsi="Arial Narrow"/>
                <w:sz w:val="16"/>
                <w:szCs w:val="16"/>
                <w:lang w:val="en-MY"/>
              </w:rPr>
            </w:pPr>
            <w:r w:rsidRPr="00A954D7">
              <w:rPr>
                <w:rFonts w:ascii="Arial Narrow" w:hAnsi="Arial Narrow"/>
                <w:sz w:val="16"/>
                <w:szCs w:val="16"/>
                <w:lang w:val="en-MY"/>
              </w:rPr>
              <w:t xml:space="preserve">“Applicant” refers to the Applicant in the Application and “Accountholder” is as defined in the </w:t>
            </w:r>
            <w:proofErr w:type="gramStart"/>
            <w:r w:rsidRPr="00A954D7">
              <w:rPr>
                <w:rFonts w:ascii="Arial Narrow" w:hAnsi="Arial Narrow"/>
                <w:sz w:val="16"/>
                <w:szCs w:val="16"/>
                <w:lang w:val="en-MY"/>
              </w:rPr>
              <w:t>Application</w:t>
            </w:r>
            <w:r w:rsidR="008205C3" w:rsidRPr="00A954D7">
              <w:rPr>
                <w:rFonts w:ascii="Arial Narrow" w:hAnsi="Arial Narrow"/>
                <w:sz w:val="16"/>
                <w:szCs w:val="16"/>
                <w:lang w:val="en-MY"/>
              </w:rPr>
              <w:t>;</w:t>
            </w:r>
            <w:proofErr w:type="gramEnd"/>
          </w:p>
          <w:p w14:paraId="5CE7C514" w14:textId="4F657BF8" w:rsidR="0032604A" w:rsidRPr="00A954D7" w:rsidRDefault="008205C3" w:rsidP="00CD6D49">
            <w:pPr>
              <w:pStyle w:val="ListParagraph"/>
              <w:numPr>
                <w:ilvl w:val="0"/>
                <w:numId w:val="10"/>
              </w:numPr>
              <w:tabs>
                <w:tab w:val="left" w:pos="360"/>
                <w:tab w:val="left" w:pos="5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20" w:hanging="270"/>
              <w:jc w:val="both"/>
              <w:rPr>
                <w:rFonts w:ascii="Arial Narrow" w:hAnsi="Arial Narrow"/>
                <w:sz w:val="16"/>
                <w:szCs w:val="16"/>
                <w:lang w:val="en-MY"/>
              </w:rPr>
            </w:pPr>
            <w:r w:rsidRPr="00A954D7">
              <w:rPr>
                <w:rFonts w:ascii="Arial Narrow" w:hAnsi="Arial Narrow"/>
                <w:sz w:val="16"/>
                <w:szCs w:val="16"/>
                <w:lang w:val="en-MY"/>
              </w:rPr>
              <w:t>“Express LC Amount” means the aggregate Express LC amount as specified in Item 12 of th</w:t>
            </w:r>
            <w:r w:rsidR="00FE2D78">
              <w:rPr>
                <w:rFonts w:ascii="Arial Narrow" w:hAnsi="Arial Narrow"/>
                <w:sz w:val="16"/>
                <w:szCs w:val="16"/>
                <w:lang w:val="en-MY"/>
              </w:rPr>
              <w:t>is</w:t>
            </w:r>
            <w:r w:rsidRPr="00A954D7">
              <w:rPr>
                <w:rFonts w:ascii="Arial Narrow" w:hAnsi="Arial Narrow"/>
                <w:sz w:val="16"/>
                <w:szCs w:val="16"/>
                <w:lang w:val="en-MY"/>
              </w:rPr>
              <w:t xml:space="preserve"> Application</w:t>
            </w:r>
            <w:r w:rsidRPr="00A954D7">
              <w:rPr>
                <w:sz w:val="16"/>
                <w:szCs w:val="16"/>
                <w:lang w:val="en-MY"/>
              </w:rPr>
              <w:t xml:space="preserve"> </w:t>
            </w:r>
            <w:r w:rsidRPr="00A954D7">
              <w:rPr>
                <w:rFonts w:ascii="Arial Narrow" w:hAnsi="Arial Narrow"/>
                <w:sz w:val="16"/>
                <w:szCs w:val="16"/>
                <w:lang w:val="en-MY"/>
              </w:rPr>
              <w:t xml:space="preserve">or as increased following the Applicant’s request for any amendment(s) to the </w:t>
            </w:r>
            <w:r w:rsidR="00DF73AB" w:rsidRPr="00A954D7">
              <w:rPr>
                <w:rFonts w:ascii="Arial Narrow" w:hAnsi="Arial Narrow"/>
                <w:sz w:val="16"/>
                <w:szCs w:val="16"/>
                <w:lang w:val="en-MY"/>
              </w:rPr>
              <w:t>Letter of Credit</w:t>
            </w:r>
            <w:r w:rsidR="0032604A" w:rsidRPr="00A954D7">
              <w:rPr>
                <w:rFonts w:ascii="Arial Narrow" w:hAnsi="Arial Narrow"/>
                <w:sz w:val="16"/>
                <w:szCs w:val="16"/>
                <w:lang w:val="en-MY"/>
              </w:rPr>
              <w:t>.</w:t>
            </w:r>
          </w:p>
          <w:p w14:paraId="07670124" w14:textId="1B5CC3B2" w:rsidR="00AA7418" w:rsidRPr="00A954D7" w:rsidRDefault="00AA7418" w:rsidP="00C541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Narrow" w:hAnsi="Arial Narrow" w:cs="Arial Narrow"/>
                <w:sz w:val="16"/>
                <w:szCs w:val="16"/>
                <w:lang w:val="en-MY"/>
              </w:rPr>
            </w:pPr>
          </w:p>
        </w:tc>
      </w:tr>
    </w:tbl>
    <w:tbl>
      <w:tblPr>
        <w:tblW w:w="10890" w:type="dxa"/>
        <w:tblInd w:w="-635" w:type="dxa"/>
        <w:tblLayout w:type="fixed"/>
        <w:tblLook w:val="0000" w:firstRow="0" w:lastRow="0" w:firstColumn="0" w:lastColumn="0" w:noHBand="0" w:noVBand="0"/>
      </w:tblPr>
      <w:tblGrid>
        <w:gridCol w:w="1440"/>
        <w:gridCol w:w="1800"/>
        <w:gridCol w:w="1890"/>
        <w:gridCol w:w="1800"/>
        <w:gridCol w:w="3960"/>
      </w:tblGrid>
      <w:tr w:rsidR="00034E4C" w:rsidRPr="00A954D7" w14:paraId="02A56AC5" w14:textId="4B7F89CD" w:rsidTr="0025696B">
        <w:tc>
          <w:tcPr>
            <w:tcW w:w="10890" w:type="dxa"/>
            <w:gridSpan w:val="5"/>
            <w:tcBorders>
              <w:top w:val="single" w:sz="4" w:space="0" w:color="auto"/>
              <w:left w:val="single" w:sz="4" w:space="0" w:color="auto"/>
              <w:bottom w:val="single" w:sz="4" w:space="0" w:color="auto"/>
              <w:right w:val="single" w:sz="4" w:space="0" w:color="auto"/>
            </w:tcBorders>
          </w:tcPr>
          <w:p w14:paraId="76D65669" w14:textId="6EEB4987" w:rsidR="00034E4C" w:rsidRPr="00A954D7" w:rsidRDefault="00034E4C" w:rsidP="0049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6"/>
                <w:szCs w:val="16"/>
                <w:lang w:val="en-MY"/>
              </w:rPr>
            </w:pPr>
            <w:r w:rsidRPr="00A954D7">
              <w:rPr>
                <w:rFonts w:ascii="Arial Narrow" w:hAnsi="Arial Narrow" w:cs="Arial Narrow"/>
                <w:sz w:val="16"/>
                <w:szCs w:val="16"/>
                <w:lang w:val="en-MY"/>
              </w:rPr>
              <w:lastRenderedPageBreak/>
              <w:t>FOR BANK’S USE</w:t>
            </w:r>
          </w:p>
        </w:tc>
      </w:tr>
      <w:tr w:rsidR="00AA7418" w:rsidRPr="00A954D7" w14:paraId="02C0D74C" w14:textId="17BDEB4A" w:rsidTr="005C5EA5">
        <w:trPr>
          <w:trHeight w:val="237"/>
        </w:trPr>
        <w:tc>
          <w:tcPr>
            <w:tcW w:w="3240" w:type="dxa"/>
            <w:gridSpan w:val="2"/>
            <w:tcBorders>
              <w:top w:val="single" w:sz="4" w:space="0" w:color="auto"/>
              <w:left w:val="single" w:sz="4" w:space="0" w:color="auto"/>
              <w:bottom w:val="single" w:sz="4" w:space="0" w:color="auto"/>
              <w:right w:val="single" w:sz="4" w:space="0" w:color="auto"/>
            </w:tcBorders>
          </w:tcPr>
          <w:p w14:paraId="464FF99A" w14:textId="1DEDDBA6" w:rsidR="00AA7418" w:rsidRPr="00A954D7" w:rsidRDefault="00AA7418" w:rsidP="0049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6"/>
                <w:szCs w:val="16"/>
                <w:lang w:val="en-MY"/>
              </w:rPr>
            </w:pPr>
            <w:r w:rsidRPr="00A954D7">
              <w:rPr>
                <w:rFonts w:ascii="Arial Narrow" w:hAnsi="Arial Narrow" w:cs="Arial Narrow"/>
                <w:sz w:val="16"/>
                <w:szCs w:val="16"/>
                <w:lang w:val="en-MY"/>
              </w:rPr>
              <w:t>Charges</w:t>
            </w:r>
          </w:p>
        </w:tc>
        <w:tc>
          <w:tcPr>
            <w:tcW w:w="1890" w:type="dxa"/>
            <w:vMerge w:val="restart"/>
            <w:tcBorders>
              <w:top w:val="single" w:sz="4" w:space="0" w:color="auto"/>
              <w:left w:val="single" w:sz="4" w:space="0" w:color="auto"/>
              <w:right w:val="single" w:sz="4" w:space="0" w:color="auto"/>
            </w:tcBorders>
          </w:tcPr>
          <w:p w14:paraId="751556E6" w14:textId="77777777" w:rsidR="00AA7418" w:rsidRPr="00A954D7" w:rsidRDefault="00AA7418" w:rsidP="00CB4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p w14:paraId="2290DBF8" w14:textId="464AF4FF" w:rsidR="00AA7418" w:rsidRPr="00A954D7" w:rsidRDefault="00AA7418" w:rsidP="000F4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r w:rsidRPr="00A954D7">
              <w:rPr>
                <w:rFonts w:ascii="Arial Narrow" w:hAnsi="Arial Narrow" w:cs="Arial Narrow"/>
                <w:sz w:val="16"/>
                <w:szCs w:val="16"/>
                <w:lang w:val="en-MY"/>
              </w:rPr>
              <w:t>F. Deposit held</w:t>
            </w:r>
            <w:r w:rsidR="000F4102" w:rsidRPr="00A954D7">
              <w:rPr>
                <w:rFonts w:ascii="Arial Narrow" w:hAnsi="Arial Narrow" w:cs="Arial Narrow"/>
                <w:sz w:val="16"/>
                <w:szCs w:val="16"/>
                <w:lang w:val="en-MY"/>
              </w:rPr>
              <w:t xml:space="preserve"> (100</w:t>
            </w:r>
            <w:r w:rsidRPr="00A954D7">
              <w:rPr>
                <w:rFonts w:ascii="Arial Narrow" w:hAnsi="Arial Narrow" w:cs="Arial Narrow"/>
                <w:sz w:val="16"/>
                <w:szCs w:val="16"/>
                <w:lang w:val="en-MY"/>
              </w:rPr>
              <w:t>%</w:t>
            </w:r>
            <w:r w:rsidR="000F4102" w:rsidRPr="00A954D7">
              <w:rPr>
                <w:rFonts w:ascii="Arial Narrow" w:hAnsi="Arial Narrow" w:cs="Arial Narrow"/>
                <w:sz w:val="16"/>
                <w:szCs w:val="16"/>
                <w:lang w:val="en-MY"/>
              </w:rPr>
              <w:t>)</w:t>
            </w:r>
          </w:p>
          <w:p w14:paraId="2A53744A" w14:textId="77777777" w:rsidR="00AA7418" w:rsidRPr="00A954D7" w:rsidRDefault="00AA7418" w:rsidP="00CB4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6"/>
                <w:szCs w:val="16"/>
                <w:lang w:val="en-MY"/>
              </w:rPr>
            </w:pPr>
          </w:p>
          <w:p w14:paraId="5EA10164" w14:textId="77777777" w:rsidR="00AA7418" w:rsidRPr="00A954D7" w:rsidRDefault="00AA7418" w:rsidP="00CB4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6"/>
                <w:szCs w:val="16"/>
                <w:lang w:val="en-MY"/>
              </w:rPr>
            </w:pPr>
          </w:p>
          <w:p w14:paraId="20C4878C" w14:textId="2751C4A3" w:rsidR="00AA7418" w:rsidRPr="00A954D7" w:rsidRDefault="00AA7418" w:rsidP="00CB4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6"/>
                <w:szCs w:val="16"/>
                <w:lang w:val="en-MY"/>
              </w:rPr>
            </w:pPr>
            <w:r w:rsidRPr="00A954D7">
              <w:rPr>
                <w:rFonts w:ascii="Arial Narrow" w:hAnsi="Arial Narrow" w:cs="Arial Narrow"/>
                <w:sz w:val="16"/>
                <w:szCs w:val="16"/>
                <w:lang w:val="en-MY"/>
              </w:rPr>
              <w:t>Amount:</w:t>
            </w:r>
            <w:r w:rsidR="00F354BA"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w:t>
            </w:r>
          </w:p>
        </w:tc>
        <w:tc>
          <w:tcPr>
            <w:tcW w:w="1800" w:type="dxa"/>
            <w:vMerge w:val="restart"/>
            <w:tcBorders>
              <w:top w:val="single" w:sz="4" w:space="0" w:color="auto"/>
              <w:left w:val="single" w:sz="4" w:space="0" w:color="auto"/>
              <w:right w:val="single" w:sz="4" w:space="0" w:color="auto"/>
            </w:tcBorders>
          </w:tcPr>
          <w:p w14:paraId="23D0BACE" w14:textId="77777777" w:rsidR="00AA7418" w:rsidRPr="00A954D7" w:rsidRDefault="00AA7418" w:rsidP="0049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6"/>
                <w:szCs w:val="16"/>
                <w:lang w:val="en-MY"/>
              </w:rPr>
            </w:pPr>
          </w:p>
          <w:p w14:paraId="2E90C420" w14:textId="5C462C8C" w:rsidR="00AA7418" w:rsidRPr="00A954D7" w:rsidRDefault="00AA7418" w:rsidP="00CB4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6"/>
                <w:szCs w:val="16"/>
                <w:lang w:val="en-MY"/>
              </w:rPr>
            </w:pPr>
            <w:r w:rsidRPr="00A954D7">
              <w:rPr>
                <w:rFonts w:ascii="Arial Narrow" w:hAnsi="Arial Narrow" w:cs="Arial Narrow"/>
                <w:sz w:val="16"/>
                <w:szCs w:val="16"/>
                <w:lang w:val="en-MY"/>
              </w:rPr>
              <w:t>Remarks</w:t>
            </w:r>
          </w:p>
        </w:tc>
        <w:tc>
          <w:tcPr>
            <w:tcW w:w="3960" w:type="dxa"/>
            <w:vMerge w:val="restart"/>
            <w:tcBorders>
              <w:top w:val="single" w:sz="4" w:space="0" w:color="auto"/>
              <w:left w:val="single" w:sz="4" w:space="0" w:color="auto"/>
              <w:right w:val="single" w:sz="4" w:space="0" w:color="auto"/>
            </w:tcBorders>
          </w:tcPr>
          <w:p w14:paraId="40FDB49F" w14:textId="74B7EB8C" w:rsidR="00AA7418" w:rsidRPr="00A954D7" w:rsidRDefault="00AA7418" w:rsidP="00CB4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6"/>
                <w:szCs w:val="16"/>
                <w:lang w:val="en-MY"/>
              </w:rPr>
            </w:pPr>
            <w:r w:rsidRPr="00A954D7">
              <w:rPr>
                <w:rFonts w:ascii="Arial Narrow" w:hAnsi="Arial Narrow" w:cs="Arial Narrow"/>
                <w:sz w:val="16"/>
                <w:szCs w:val="16"/>
                <w:lang w:val="en-MY"/>
              </w:rPr>
              <w:t>Checklist:</w:t>
            </w:r>
            <w:r w:rsidR="00F354BA"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 Mark (</w:t>
            </w:r>
            <w:r w:rsidRPr="00A954D7">
              <w:rPr>
                <w:rFonts w:ascii="Arial Narrow" w:hAnsi="Arial Narrow" w:cs="Arial Narrow"/>
                <w:sz w:val="16"/>
                <w:szCs w:val="16"/>
                <w:lang w:val="en-MY"/>
              </w:rPr>
              <w:sym w:font="Wingdings 2" w:char="F050"/>
            </w:r>
            <w:r w:rsidRPr="00A954D7">
              <w:rPr>
                <w:rFonts w:ascii="Arial Narrow" w:hAnsi="Arial Narrow" w:cs="Arial Narrow"/>
                <w:sz w:val="16"/>
                <w:szCs w:val="16"/>
                <w:lang w:val="en-MY"/>
              </w:rPr>
              <w:t>) if the following have been obtained / complied</w:t>
            </w:r>
          </w:p>
          <w:p w14:paraId="41298EFE" w14:textId="0B5D151F" w:rsidR="00AA7418" w:rsidRPr="00A954D7" w:rsidRDefault="00AA7418" w:rsidP="001F1D44">
            <w:pPr>
              <w:pStyle w:val="ListParagraph"/>
              <w:numPr>
                <w:ilvl w:val="1"/>
                <w:numId w:val="5"/>
              </w:numPr>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216" w:right="73" w:hanging="216"/>
              <w:rPr>
                <w:rFonts w:ascii="Arial Narrow" w:hAnsi="Arial Narrow" w:cs="Arial Narrow"/>
                <w:sz w:val="16"/>
                <w:szCs w:val="16"/>
                <w:lang w:val="en-MY"/>
              </w:rPr>
            </w:pPr>
            <w:r w:rsidRPr="00A954D7">
              <w:rPr>
                <w:rFonts w:ascii="Arial Narrow" w:hAnsi="Arial Narrow" w:cs="Arial Narrow"/>
                <w:sz w:val="16"/>
                <w:szCs w:val="16"/>
                <w:lang w:val="en-MY"/>
              </w:rPr>
              <w:t xml:space="preserve">Insurance Cover Note has been obtained where shipping terms is F.O.B / CFR / EXW.             </w:t>
            </w:r>
            <w:r w:rsidR="0025696B" w:rsidRPr="00A954D7">
              <w:rPr>
                <w:rFonts w:ascii="Arial Narrow" w:hAnsi="Arial Narrow" w:cs="Arial Narrow"/>
                <w:sz w:val="16"/>
                <w:szCs w:val="16"/>
                <w:lang w:val="en-MY"/>
              </w:rPr>
              <w:t xml:space="preserve">                        </w:t>
            </w:r>
            <w:sdt>
              <w:sdtPr>
                <w:rPr>
                  <w:sz w:val="16"/>
                  <w:szCs w:val="16"/>
                  <w:lang w:val="en-MY"/>
                </w:rPr>
                <w:id w:val="-1682123023"/>
                <w14:checkbox>
                  <w14:checked w14:val="0"/>
                  <w14:checkedState w14:val="2612" w14:font="MS Gothic"/>
                  <w14:uncheckedState w14:val="2610" w14:font="MS Gothic"/>
                </w14:checkbox>
              </w:sdtPr>
              <w:sdtContent>
                <w:r w:rsidR="003057AC">
                  <w:rPr>
                    <w:rFonts w:ascii="MS Gothic" w:eastAsia="MS Gothic" w:hAnsi="MS Gothic" w:hint="eastAsia"/>
                    <w:sz w:val="16"/>
                    <w:szCs w:val="16"/>
                    <w:lang w:val="en-MY"/>
                  </w:rPr>
                  <w:t>☐</w:t>
                </w:r>
              </w:sdtContent>
            </w:sdt>
          </w:p>
          <w:p w14:paraId="5D6D13AC" w14:textId="77777777" w:rsidR="00AA7418" w:rsidRPr="00A954D7" w:rsidRDefault="00AA7418" w:rsidP="00AA7418">
            <w:pPr>
              <w:pStyle w:val="ListParagraph"/>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216" w:right="253"/>
              <w:rPr>
                <w:rFonts w:ascii="Arial Narrow" w:hAnsi="Arial Narrow" w:cs="Arial Narrow"/>
                <w:sz w:val="16"/>
                <w:szCs w:val="16"/>
                <w:lang w:val="en-MY"/>
              </w:rPr>
            </w:pPr>
          </w:p>
          <w:p w14:paraId="01042D3D" w14:textId="2FD31080" w:rsidR="00AA7418" w:rsidRPr="00A954D7" w:rsidRDefault="00AA7418" w:rsidP="001F1D44">
            <w:pPr>
              <w:pStyle w:val="ListParagraph"/>
              <w:numPr>
                <w:ilvl w:val="1"/>
                <w:numId w:val="5"/>
              </w:numPr>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20" w:right="73" w:hanging="220"/>
              <w:rPr>
                <w:rFonts w:ascii="Arial Narrow" w:hAnsi="Arial Narrow" w:cs="Arial Narrow"/>
                <w:sz w:val="16"/>
                <w:szCs w:val="16"/>
                <w:lang w:val="en-MY"/>
              </w:rPr>
            </w:pPr>
            <w:r w:rsidRPr="00A954D7">
              <w:rPr>
                <w:rFonts w:ascii="Arial Narrow" w:hAnsi="Arial Narrow" w:cs="Arial Narrow"/>
                <w:sz w:val="16"/>
                <w:szCs w:val="16"/>
                <w:lang w:val="en-MY"/>
              </w:rPr>
              <w:t xml:space="preserve">Country of Import not under any prohibition by Exchange Control / Sanctions.                 </w:t>
            </w:r>
            <w:r w:rsidR="0025696B" w:rsidRPr="00A954D7">
              <w:rPr>
                <w:rFonts w:ascii="Arial Narrow" w:hAnsi="Arial Narrow" w:cs="Arial Narrow"/>
                <w:sz w:val="16"/>
                <w:szCs w:val="16"/>
                <w:lang w:val="en-MY"/>
              </w:rPr>
              <w:t xml:space="preserve">                      </w:t>
            </w:r>
            <w:r w:rsidR="005C5EA5">
              <w:rPr>
                <w:rFonts w:ascii="Arial Narrow" w:hAnsi="Arial Narrow" w:cs="Arial Narrow"/>
                <w:sz w:val="16"/>
                <w:szCs w:val="16"/>
                <w:lang w:val="en-MY"/>
              </w:rPr>
              <w:t xml:space="preserve">         </w:t>
            </w:r>
            <w:r w:rsidR="0025696B" w:rsidRPr="00A954D7">
              <w:rPr>
                <w:rFonts w:ascii="Arial Narrow" w:hAnsi="Arial Narrow" w:cs="Arial Narrow"/>
                <w:sz w:val="16"/>
                <w:szCs w:val="16"/>
                <w:lang w:val="en-MY"/>
              </w:rPr>
              <w:t xml:space="preserve">  </w:t>
            </w:r>
            <w:r w:rsidRPr="00A954D7">
              <w:rPr>
                <w:rFonts w:ascii="Arial Narrow" w:hAnsi="Arial Narrow" w:cs="Arial Narrow"/>
                <w:sz w:val="16"/>
                <w:szCs w:val="16"/>
                <w:lang w:val="en-MY"/>
              </w:rPr>
              <w:t xml:space="preserve"> </w:t>
            </w:r>
            <w:sdt>
              <w:sdtPr>
                <w:rPr>
                  <w:sz w:val="16"/>
                  <w:szCs w:val="16"/>
                  <w:lang w:val="en-MY"/>
                </w:rPr>
                <w:id w:val="651257696"/>
                <w14:checkbox>
                  <w14:checked w14:val="0"/>
                  <w14:checkedState w14:val="2612" w14:font="MS Gothic"/>
                  <w14:uncheckedState w14:val="2610" w14:font="MS Gothic"/>
                </w14:checkbox>
              </w:sdtPr>
              <w:sdtContent>
                <w:r w:rsidR="005C5EA5">
                  <w:rPr>
                    <w:rFonts w:ascii="MS Gothic" w:eastAsia="MS Gothic" w:hAnsi="MS Gothic" w:hint="eastAsia"/>
                    <w:sz w:val="16"/>
                    <w:szCs w:val="16"/>
                    <w:lang w:val="en-MY"/>
                  </w:rPr>
                  <w:t>☐</w:t>
                </w:r>
              </w:sdtContent>
            </w:sdt>
          </w:p>
          <w:p w14:paraId="3EFA494F" w14:textId="45C93115" w:rsidR="00AA7418" w:rsidRPr="00A954D7" w:rsidRDefault="00AA7418" w:rsidP="00AA7418">
            <w:pPr>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53"/>
              <w:rPr>
                <w:rFonts w:ascii="Arial Narrow" w:hAnsi="Arial Narrow" w:cs="Arial Narrow"/>
                <w:sz w:val="16"/>
                <w:szCs w:val="16"/>
                <w:lang w:val="en-MY"/>
              </w:rPr>
            </w:pPr>
          </w:p>
          <w:p w14:paraId="6BF83425" w14:textId="1E6D559B" w:rsidR="00AA7418" w:rsidRPr="00A954D7" w:rsidRDefault="0025696B">
            <w:pPr>
              <w:pStyle w:val="ListParagraph"/>
              <w:numPr>
                <w:ilvl w:val="0"/>
                <w:numId w:val="25"/>
              </w:numPr>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53"/>
              <w:rPr>
                <w:rFonts w:ascii="Arial Narrow" w:hAnsi="Arial Narrow" w:cs="Arial Narrow"/>
                <w:sz w:val="16"/>
                <w:szCs w:val="16"/>
                <w:lang w:val="en-MY"/>
              </w:rPr>
            </w:pPr>
            <w:r w:rsidRPr="00A954D7">
              <w:rPr>
                <w:rFonts w:ascii="Arial Narrow" w:hAnsi="Arial Narrow" w:cs="Arial Narrow"/>
                <w:sz w:val="16"/>
                <w:szCs w:val="16"/>
                <w:lang w:val="en-MY"/>
              </w:rPr>
              <w:t xml:space="preserve">FD is tagged in lien or Cash </w:t>
            </w:r>
            <w:r w:rsidR="00AE00EB" w:rsidRPr="00A954D7">
              <w:rPr>
                <w:rFonts w:ascii="Arial Narrow" w:hAnsi="Arial Narrow" w:cs="Arial Narrow"/>
                <w:sz w:val="16"/>
                <w:szCs w:val="16"/>
                <w:lang w:val="en-MY"/>
              </w:rPr>
              <w:t>P</w:t>
            </w:r>
            <w:r w:rsidRPr="00A954D7">
              <w:rPr>
                <w:rFonts w:ascii="Arial Narrow" w:hAnsi="Arial Narrow" w:cs="Arial Narrow"/>
                <w:sz w:val="16"/>
                <w:szCs w:val="16"/>
                <w:lang w:val="en-MY"/>
              </w:rPr>
              <w:t>ayment</w:t>
            </w:r>
            <w:r w:rsidR="00AE00EB" w:rsidRPr="00A954D7">
              <w:rPr>
                <w:rFonts w:ascii="Arial Narrow" w:hAnsi="Arial Narrow" w:cs="Arial Narrow"/>
                <w:sz w:val="16"/>
                <w:szCs w:val="16"/>
                <w:lang w:val="en-MY"/>
              </w:rPr>
              <w:t xml:space="preserve"> collected.   </w:t>
            </w:r>
            <w:r w:rsidR="001B1A13" w:rsidRPr="00A954D7">
              <w:rPr>
                <w:rFonts w:ascii="Arial Narrow" w:hAnsi="Arial Narrow" w:cs="Arial Narrow"/>
                <w:sz w:val="16"/>
                <w:szCs w:val="16"/>
                <w:lang w:val="en-MY"/>
              </w:rPr>
              <w:t xml:space="preserve">   </w:t>
            </w:r>
            <w:r w:rsidR="00AE00EB" w:rsidRPr="00A954D7">
              <w:rPr>
                <w:rFonts w:ascii="Arial Narrow" w:hAnsi="Arial Narrow" w:cs="Arial Narrow"/>
                <w:sz w:val="16"/>
                <w:szCs w:val="16"/>
                <w:lang w:val="en-MY"/>
              </w:rPr>
              <w:t xml:space="preserve"> </w:t>
            </w:r>
            <w:sdt>
              <w:sdtPr>
                <w:rPr>
                  <w:sz w:val="16"/>
                  <w:szCs w:val="16"/>
                  <w:lang w:val="en-MY"/>
                </w:rPr>
                <w:id w:val="-1102249051"/>
                <w14:checkbox>
                  <w14:checked w14:val="0"/>
                  <w14:checkedState w14:val="2612" w14:font="MS Gothic"/>
                  <w14:uncheckedState w14:val="2610" w14:font="MS Gothic"/>
                </w14:checkbox>
              </w:sdtPr>
              <w:sdtContent>
                <w:r w:rsidR="001B1A13" w:rsidRPr="00A954D7">
                  <w:rPr>
                    <w:rFonts w:ascii="MS Gothic" w:eastAsia="MS Gothic" w:hAnsi="MS Gothic" w:hint="eastAsia"/>
                    <w:sz w:val="16"/>
                    <w:szCs w:val="16"/>
                    <w:lang w:val="en-MY"/>
                  </w:rPr>
                  <w:t>☐</w:t>
                </w:r>
              </w:sdtContent>
            </w:sdt>
          </w:p>
        </w:tc>
      </w:tr>
      <w:tr w:rsidR="00AA7418" w:rsidRPr="00A954D7" w14:paraId="2A3B2749" w14:textId="2BF56D79" w:rsidTr="005C5EA5">
        <w:trPr>
          <w:trHeight w:val="1336"/>
        </w:trPr>
        <w:tc>
          <w:tcPr>
            <w:tcW w:w="1440" w:type="dxa"/>
            <w:vMerge w:val="restart"/>
            <w:tcBorders>
              <w:top w:val="single" w:sz="4" w:space="0" w:color="auto"/>
              <w:left w:val="single" w:sz="4" w:space="0" w:color="auto"/>
              <w:bottom w:val="single" w:sz="4" w:space="0" w:color="auto"/>
              <w:right w:val="single" w:sz="4" w:space="0" w:color="auto"/>
            </w:tcBorders>
          </w:tcPr>
          <w:p w14:paraId="5A670037"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p w14:paraId="3C802083"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jc w:val="both"/>
              <w:rPr>
                <w:rFonts w:ascii="Arial Narrow" w:hAnsi="Arial Narrow" w:cs="Arial Narrow"/>
                <w:sz w:val="16"/>
                <w:szCs w:val="16"/>
                <w:lang w:val="en-MY"/>
              </w:rPr>
            </w:pPr>
            <w:r w:rsidRPr="00A954D7">
              <w:rPr>
                <w:rFonts w:ascii="Arial Narrow" w:hAnsi="Arial Narrow" w:cs="Arial Narrow"/>
                <w:sz w:val="16"/>
                <w:szCs w:val="16"/>
                <w:lang w:val="en-MY"/>
              </w:rPr>
              <w:t>Commission</w:t>
            </w:r>
          </w:p>
          <w:p w14:paraId="1A6C15F6"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p w14:paraId="3F934613"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jc w:val="both"/>
              <w:rPr>
                <w:rFonts w:ascii="Arial Narrow" w:hAnsi="Arial Narrow" w:cs="Arial Narrow"/>
                <w:sz w:val="16"/>
                <w:szCs w:val="16"/>
                <w:lang w:val="en-MY"/>
              </w:rPr>
            </w:pPr>
            <w:r w:rsidRPr="00A954D7">
              <w:rPr>
                <w:rFonts w:ascii="Arial Narrow" w:hAnsi="Arial Narrow" w:cs="Arial Narrow"/>
                <w:sz w:val="16"/>
                <w:szCs w:val="16"/>
                <w:lang w:val="en-MY"/>
              </w:rPr>
              <w:t>Postage</w:t>
            </w:r>
          </w:p>
          <w:p w14:paraId="0FF41A3A"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p w14:paraId="229ED5F3"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jc w:val="both"/>
              <w:rPr>
                <w:rFonts w:ascii="Arial Narrow" w:hAnsi="Arial Narrow" w:cs="Arial Narrow"/>
                <w:sz w:val="16"/>
                <w:szCs w:val="16"/>
                <w:lang w:val="en-MY"/>
              </w:rPr>
            </w:pPr>
            <w:r w:rsidRPr="00A954D7">
              <w:rPr>
                <w:rFonts w:ascii="Arial Narrow" w:hAnsi="Arial Narrow" w:cs="Arial Narrow"/>
                <w:sz w:val="16"/>
                <w:szCs w:val="16"/>
                <w:lang w:val="en-MY"/>
              </w:rPr>
              <w:t>S/Duty</w:t>
            </w:r>
          </w:p>
          <w:p w14:paraId="42828B91"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p w14:paraId="25310DAC"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jc w:val="both"/>
              <w:rPr>
                <w:rFonts w:ascii="Arial Narrow" w:hAnsi="Arial Narrow" w:cs="Arial Narrow"/>
                <w:sz w:val="16"/>
                <w:szCs w:val="16"/>
                <w:lang w:val="en-MY"/>
              </w:rPr>
            </w:pPr>
            <w:r w:rsidRPr="00A954D7">
              <w:rPr>
                <w:rFonts w:ascii="Arial Narrow" w:hAnsi="Arial Narrow" w:cs="Arial Narrow"/>
                <w:sz w:val="16"/>
                <w:szCs w:val="16"/>
                <w:lang w:val="en-MY"/>
              </w:rPr>
              <w:t>Telex / Swift</w:t>
            </w:r>
          </w:p>
          <w:p w14:paraId="65E64AB6"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p w14:paraId="4ECD100B"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jc w:val="both"/>
              <w:rPr>
                <w:rFonts w:ascii="Arial Narrow" w:hAnsi="Arial Narrow" w:cs="Arial Narrow"/>
                <w:sz w:val="16"/>
                <w:szCs w:val="16"/>
                <w:lang w:val="en-MY"/>
              </w:rPr>
            </w:pPr>
            <w:r w:rsidRPr="00A954D7">
              <w:rPr>
                <w:rFonts w:ascii="Arial Narrow" w:hAnsi="Arial Narrow" w:cs="Arial Narrow"/>
                <w:sz w:val="16"/>
                <w:szCs w:val="16"/>
                <w:lang w:val="en-MY"/>
              </w:rPr>
              <w:t>Others</w:t>
            </w:r>
          </w:p>
          <w:p w14:paraId="2BED4D5D"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p w14:paraId="44608EEE" w14:textId="0E9398FF" w:rsidR="00AA7418" w:rsidRPr="00A954D7" w:rsidRDefault="00AA7418" w:rsidP="0003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Arial Narrow" w:hAnsi="Arial Narrow" w:cs="Arial Narrow"/>
                <w:sz w:val="16"/>
                <w:szCs w:val="16"/>
                <w:lang w:val="en-MY"/>
              </w:rPr>
            </w:pPr>
            <w:r w:rsidRPr="00A954D7">
              <w:rPr>
                <w:rFonts w:ascii="Arial Narrow" w:hAnsi="Arial Narrow" w:cs="Arial Narrow"/>
                <w:sz w:val="16"/>
                <w:szCs w:val="16"/>
                <w:lang w:val="en-MY"/>
              </w:rPr>
              <w:t>Total</w:t>
            </w:r>
          </w:p>
        </w:tc>
        <w:tc>
          <w:tcPr>
            <w:tcW w:w="1800" w:type="dxa"/>
            <w:vMerge w:val="restart"/>
            <w:tcBorders>
              <w:top w:val="single" w:sz="4" w:space="0" w:color="auto"/>
              <w:left w:val="single" w:sz="4" w:space="0" w:color="auto"/>
              <w:bottom w:val="single" w:sz="4" w:space="0" w:color="auto"/>
              <w:right w:val="single" w:sz="4" w:space="0" w:color="auto"/>
            </w:tcBorders>
          </w:tcPr>
          <w:p w14:paraId="33BDCC47" w14:textId="6A7FD022" w:rsidR="00AA7418" w:rsidRPr="00A954D7" w:rsidRDefault="00AA7418" w:rsidP="0049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6"/>
                <w:szCs w:val="16"/>
                <w:lang w:val="en-MY"/>
              </w:rPr>
            </w:pPr>
          </w:p>
        </w:tc>
        <w:tc>
          <w:tcPr>
            <w:tcW w:w="1890" w:type="dxa"/>
            <w:vMerge/>
            <w:tcBorders>
              <w:left w:val="single" w:sz="4" w:space="0" w:color="auto"/>
              <w:bottom w:val="single" w:sz="4" w:space="0" w:color="auto"/>
              <w:right w:val="single" w:sz="4" w:space="0" w:color="auto"/>
            </w:tcBorders>
          </w:tcPr>
          <w:p w14:paraId="61BA5A95" w14:textId="29094773"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6"/>
                <w:szCs w:val="16"/>
                <w:lang w:val="en-MY"/>
              </w:rPr>
            </w:pPr>
          </w:p>
        </w:tc>
        <w:tc>
          <w:tcPr>
            <w:tcW w:w="1800" w:type="dxa"/>
            <w:vMerge/>
            <w:tcBorders>
              <w:left w:val="single" w:sz="4" w:space="0" w:color="auto"/>
              <w:bottom w:val="single" w:sz="4" w:space="0" w:color="auto"/>
              <w:right w:val="single" w:sz="4" w:space="0" w:color="auto"/>
            </w:tcBorders>
          </w:tcPr>
          <w:p w14:paraId="4532001D" w14:textId="77777777" w:rsidR="00AA7418" w:rsidRPr="00A954D7" w:rsidRDefault="00AA7418" w:rsidP="0049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6"/>
                <w:szCs w:val="16"/>
                <w:lang w:val="en-MY"/>
              </w:rPr>
            </w:pPr>
          </w:p>
        </w:tc>
        <w:tc>
          <w:tcPr>
            <w:tcW w:w="3960" w:type="dxa"/>
            <w:vMerge/>
            <w:tcBorders>
              <w:left w:val="single" w:sz="4" w:space="0" w:color="auto"/>
              <w:bottom w:val="single" w:sz="4" w:space="0" w:color="auto"/>
              <w:right w:val="single" w:sz="4" w:space="0" w:color="auto"/>
            </w:tcBorders>
          </w:tcPr>
          <w:p w14:paraId="01758285" w14:textId="77777777" w:rsidR="00AA7418" w:rsidRPr="00A954D7" w:rsidRDefault="00AA7418" w:rsidP="0049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6"/>
                <w:szCs w:val="16"/>
                <w:lang w:val="en-MY"/>
              </w:rPr>
            </w:pPr>
          </w:p>
        </w:tc>
      </w:tr>
      <w:tr w:rsidR="00AA7418" w:rsidRPr="00A954D7" w14:paraId="34DEBAC0" w14:textId="141CC757" w:rsidTr="005C5EA5">
        <w:trPr>
          <w:cantSplit/>
          <w:trHeight w:val="876"/>
        </w:trPr>
        <w:tc>
          <w:tcPr>
            <w:tcW w:w="1440" w:type="dxa"/>
            <w:vMerge/>
            <w:tcBorders>
              <w:top w:val="single" w:sz="4" w:space="0" w:color="auto"/>
              <w:left w:val="single" w:sz="4" w:space="0" w:color="auto"/>
              <w:bottom w:val="single" w:sz="4" w:space="0" w:color="auto"/>
              <w:right w:val="single" w:sz="4" w:space="0" w:color="auto"/>
            </w:tcBorders>
          </w:tcPr>
          <w:p w14:paraId="0872D912" w14:textId="77777777" w:rsidR="00AA7418" w:rsidRPr="00A954D7" w:rsidRDefault="00AA7418" w:rsidP="0091378A">
            <w:pPr>
              <w:widowControl w:val="0"/>
              <w:autoSpaceDE w:val="0"/>
              <w:autoSpaceDN w:val="0"/>
              <w:adjustRightInd w:val="0"/>
              <w:spacing w:after="0" w:line="240" w:lineRule="auto"/>
              <w:rPr>
                <w:rFonts w:ascii="Arial Narrow" w:hAnsi="Arial Narrow" w:cs="Arial Narrow"/>
                <w:sz w:val="16"/>
                <w:szCs w:val="16"/>
                <w:lang w:val="en-MY"/>
              </w:rPr>
            </w:pPr>
          </w:p>
        </w:tc>
        <w:tc>
          <w:tcPr>
            <w:tcW w:w="1800" w:type="dxa"/>
            <w:vMerge/>
            <w:tcBorders>
              <w:top w:val="single" w:sz="4" w:space="0" w:color="auto"/>
              <w:left w:val="single" w:sz="4" w:space="0" w:color="auto"/>
              <w:bottom w:val="single" w:sz="4" w:space="0" w:color="auto"/>
              <w:right w:val="single" w:sz="4" w:space="0" w:color="auto"/>
            </w:tcBorders>
          </w:tcPr>
          <w:p w14:paraId="38FE2C8E" w14:textId="77777777" w:rsidR="00AA7418" w:rsidRPr="00A954D7" w:rsidRDefault="00AA7418" w:rsidP="0091378A">
            <w:pPr>
              <w:widowControl w:val="0"/>
              <w:autoSpaceDE w:val="0"/>
              <w:autoSpaceDN w:val="0"/>
              <w:adjustRightInd w:val="0"/>
              <w:spacing w:after="0" w:line="240" w:lineRule="auto"/>
              <w:rPr>
                <w:rFonts w:ascii="Arial Narrow" w:hAnsi="Arial Narrow" w:cs="Arial Narrow"/>
                <w:sz w:val="16"/>
                <w:szCs w:val="16"/>
                <w:lang w:val="en-MY"/>
              </w:rPr>
            </w:pPr>
          </w:p>
        </w:tc>
        <w:tc>
          <w:tcPr>
            <w:tcW w:w="1890" w:type="dxa"/>
            <w:tcBorders>
              <w:top w:val="single" w:sz="4" w:space="0" w:color="auto"/>
              <w:left w:val="single" w:sz="4" w:space="0" w:color="auto"/>
              <w:bottom w:val="single" w:sz="4" w:space="0" w:color="auto"/>
              <w:right w:val="single" w:sz="4" w:space="0" w:color="auto"/>
            </w:tcBorders>
          </w:tcPr>
          <w:p w14:paraId="4BE8E0A1" w14:textId="52586821" w:rsidR="00AA7418" w:rsidRPr="00A954D7" w:rsidRDefault="00AA7418" w:rsidP="0003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both"/>
              <w:rPr>
                <w:rFonts w:ascii="Arial Narrow" w:hAnsi="Arial Narrow" w:cs="Arial Narrow"/>
                <w:sz w:val="16"/>
                <w:szCs w:val="16"/>
                <w:lang w:val="en-MY"/>
              </w:rPr>
            </w:pPr>
            <w:r w:rsidRPr="00A954D7">
              <w:rPr>
                <w:rFonts w:ascii="Arial Narrow" w:hAnsi="Arial Narrow" w:cs="Arial Narrow"/>
                <w:sz w:val="16"/>
                <w:szCs w:val="16"/>
                <w:lang w:val="en-MY"/>
              </w:rPr>
              <w:t>Checked by</w:t>
            </w:r>
            <w:r w:rsidR="00D875A4" w:rsidRPr="00A954D7">
              <w:rPr>
                <w:rFonts w:ascii="Arial Narrow" w:hAnsi="Arial Narrow" w:cs="Arial Narrow"/>
                <w:sz w:val="16"/>
                <w:szCs w:val="16"/>
                <w:lang w:val="en-MY"/>
              </w:rPr>
              <w:t>:</w:t>
            </w:r>
          </w:p>
          <w:p w14:paraId="1AADCC44" w14:textId="77777777" w:rsidR="00D875A4" w:rsidRPr="00A954D7" w:rsidRDefault="00D875A4" w:rsidP="0003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both"/>
              <w:rPr>
                <w:rFonts w:ascii="Arial Narrow" w:hAnsi="Arial Narrow" w:cs="Arial Narrow"/>
                <w:sz w:val="16"/>
                <w:szCs w:val="16"/>
                <w:lang w:val="en-MY"/>
              </w:rPr>
            </w:pPr>
          </w:p>
          <w:p w14:paraId="77338774" w14:textId="77777777" w:rsidR="00D875A4" w:rsidRPr="00A954D7" w:rsidRDefault="00D875A4" w:rsidP="0003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both"/>
              <w:rPr>
                <w:rFonts w:ascii="Arial Narrow" w:hAnsi="Arial Narrow" w:cs="Arial Narrow"/>
                <w:sz w:val="16"/>
                <w:szCs w:val="16"/>
                <w:lang w:val="en-MY"/>
              </w:rPr>
            </w:pPr>
          </w:p>
          <w:p w14:paraId="3FE9021E" w14:textId="249F8CA3" w:rsidR="00D875A4" w:rsidRPr="00A954D7" w:rsidRDefault="00D875A4" w:rsidP="0003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both"/>
              <w:rPr>
                <w:rFonts w:ascii="Arial Narrow" w:hAnsi="Arial Narrow" w:cs="Arial Narrow"/>
                <w:sz w:val="16"/>
                <w:szCs w:val="16"/>
                <w:lang w:val="en-MY"/>
              </w:rPr>
            </w:pPr>
            <w:r w:rsidRPr="00A954D7">
              <w:rPr>
                <w:rFonts w:ascii="Arial Narrow" w:hAnsi="Arial Narrow" w:cs="Arial Narrow"/>
                <w:sz w:val="16"/>
                <w:szCs w:val="16"/>
                <w:lang w:val="en-MY"/>
              </w:rPr>
              <w:t>Approved by:</w:t>
            </w:r>
          </w:p>
        </w:tc>
        <w:tc>
          <w:tcPr>
            <w:tcW w:w="1800" w:type="dxa"/>
            <w:tcBorders>
              <w:top w:val="single" w:sz="4" w:space="0" w:color="auto"/>
              <w:left w:val="single" w:sz="4" w:space="0" w:color="auto"/>
              <w:bottom w:val="single" w:sz="4" w:space="0" w:color="auto"/>
              <w:right w:val="single" w:sz="4" w:space="0" w:color="auto"/>
            </w:tcBorders>
          </w:tcPr>
          <w:p w14:paraId="37D7DE16" w14:textId="46A9D227" w:rsidR="00D875A4" w:rsidRPr="00A954D7" w:rsidRDefault="006E127D" w:rsidP="0003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jc w:val="both"/>
              <w:rPr>
                <w:rFonts w:ascii="Arial Narrow" w:hAnsi="Arial Narrow" w:cs="Arial Narrow"/>
                <w:sz w:val="16"/>
                <w:szCs w:val="16"/>
                <w:lang w:val="en-MY"/>
              </w:rPr>
            </w:pPr>
            <w:r w:rsidRPr="00A954D7">
              <w:rPr>
                <w:rFonts w:ascii="Arial Narrow" w:hAnsi="Arial Narrow"/>
                <w:sz w:val="16"/>
                <w:szCs w:val="16"/>
                <w:lang w:val="en-MY"/>
              </w:rPr>
              <w:t>Express LC</w:t>
            </w:r>
            <w:r w:rsidR="00D875A4" w:rsidRPr="00A954D7">
              <w:rPr>
                <w:rFonts w:ascii="Arial Narrow" w:hAnsi="Arial Narrow" w:cs="Arial Narrow"/>
                <w:sz w:val="16"/>
                <w:szCs w:val="16"/>
                <w:lang w:val="en-MY"/>
              </w:rPr>
              <w:t xml:space="preserve"> Reference No:</w:t>
            </w:r>
          </w:p>
          <w:p w14:paraId="46574255"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p w14:paraId="1C98A1A7"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p w14:paraId="69030B8B"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tc>
        <w:tc>
          <w:tcPr>
            <w:tcW w:w="3960" w:type="dxa"/>
            <w:vMerge/>
            <w:tcBorders>
              <w:top w:val="single" w:sz="4" w:space="0" w:color="auto"/>
              <w:left w:val="single" w:sz="4" w:space="0" w:color="auto"/>
              <w:bottom w:val="single" w:sz="4" w:space="0" w:color="auto"/>
              <w:right w:val="single" w:sz="4" w:space="0" w:color="auto"/>
            </w:tcBorders>
          </w:tcPr>
          <w:p w14:paraId="2F180FBA" w14:textId="77777777" w:rsidR="00AA7418" w:rsidRPr="00A954D7" w:rsidRDefault="00AA7418" w:rsidP="00913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6"/>
                <w:szCs w:val="16"/>
                <w:lang w:val="en-MY"/>
              </w:rPr>
            </w:pPr>
          </w:p>
        </w:tc>
      </w:tr>
    </w:tbl>
    <w:bookmarkEnd w:id="0"/>
    <w:p w14:paraId="64A1CD21" w14:textId="2AB04450" w:rsidR="00146D2F" w:rsidRPr="00BA4861" w:rsidRDefault="000D4E25" w:rsidP="0055188D">
      <w:pPr>
        <w:ind w:left="-720"/>
        <w:rPr>
          <w:b/>
          <w:bCs/>
          <w:lang w:val="en-MY"/>
        </w:rPr>
      </w:pPr>
      <w:r w:rsidRPr="00A954D7">
        <w:rPr>
          <w:rFonts w:ascii="Arial Narrow" w:hAnsi="Arial Narrow"/>
          <w:b/>
          <w:bCs/>
          <w:sz w:val="16"/>
          <w:szCs w:val="16"/>
          <w:lang w:val="en-MY"/>
        </w:rPr>
        <w:t xml:space="preserve">    </w:t>
      </w:r>
      <w:r w:rsidR="004C7BE4" w:rsidRPr="00A954D7">
        <w:rPr>
          <w:rFonts w:ascii="Arial Narrow" w:hAnsi="Arial Narrow"/>
          <w:b/>
          <w:bCs/>
          <w:sz w:val="16"/>
          <w:szCs w:val="16"/>
          <w:lang w:val="en-MY"/>
        </w:rPr>
        <w:t xml:space="preserve"> </w:t>
      </w:r>
      <w:r w:rsidRPr="00A954D7">
        <w:rPr>
          <w:rFonts w:ascii="Arial Narrow" w:hAnsi="Arial Narrow"/>
          <w:b/>
          <w:bCs/>
          <w:sz w:val="16"/>
          <w:szCs w:val="16"/>
          <w:lang w:val="en-MY"/>
        </w:rPr>
        <w:t xml:space="preserve">ELC/IB/IMP/001/24    </w:t>
      </w:r>
    </w:p>
    <w:sectPr w:rsidR="00146D2F" w:rsidRPr="00BA4861" w:rsidSect="006E0BDD">
      <w:headerReference w:type="default" r:id="rId8"/>
      <w:pgSz w:w="12240" w:h="15840"/>
      <w:pgMar w:top="0" w:right="1440" w:bottom="45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0A1E" w14:textId="77777777" w:rsidR="00954E38" w:rsidRDefault="00954E38" w:rsidP="00601544">
      <w:pPr>
        <w:spacing w:after="0" w:line="240" w:lineRule="auto"/>
      </w:pPr>
      <w:r>
        <w:separator/>
      </w:r>
    </w:p>
  </w:endnote>
  <w:endnote w:type="continuationSeparator" w:id="0">
    <w:p w14:paraId="76CE6B86" w14:textId="77777777" w:rsidR="00954E38" w:rsidRDefault="00954E38" w:rsidP="0060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215F" w14:textId="77777777" w:rsidR="00954E38" w:rsidRDefault="00954E38" w:rsidP="00601544">
      <w:pPr>
        <w:spacing w:after="0" w:line="240" w:lineRule="auto"/>
      </w:pPr>
      <w:r>
        <w:separator/>
      </w:r>
    </w:p>
  </w:footnote>
  <w:footnote w:type="continuationSeparator" w:id="0">
    <w:p w14:paraId="6DC4E8C4" w14:textId="77777777" w:rsidR="00954E38" w:rsidRDefault="00954E38" w:rsidP="00601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58C1" w14:textId="77106A8E" w:rsidR="00E13E4E" w:rsidRDefault="00E13E4E" w:rsidP="00601544">
    <w:pPr>
      <w:pStyle w:val="Header"/>
      <w:ind w:left="-720"/>
    </w:pPr>
    <w:r>
      <w:rPr>
        <w:noProof/>
      </w:rPr>
      <w:drawing>
        <wp:inline distT="0" distB="0" distL="0" distR="0" wp14:anchorId="1DB5FB2B" wp14:editId="5E442FC6">
          <wp:extent cx="1965960" cy="29260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65960" cy="292608"/>
                  </a:xfrm>
                  <a:prstGeom prst="rect">
                    <a:avLst/>
                  </a:prstGeom>
                </pic:spPr>
              </pic:pic>
            </a:graphicData>
          </a:graphic>
        </wp:inline>
      </w:drawing>
    </w:r>
  </w:p>
  <w:p w14:paraId="4BD4D2B4" w14:textId="5B65582F" w:rsidR="00E13E4E" w:rsidRPr="00F80D78" w:rsidRDefault="00E13E4E" w:rsidP="00601544">
    <w:pPr>
      <w:pStyle w:val="Header"/>
      <w:ind w:left="-720"/>
      <w:rPr>
        <w:sz w:val="14"/>
        <w:szCs w:val="14"/>
      </w:rPr>
    </w:pPr>
    <w:r>
      <w:rPr>
        <w:rFonts w:ascii="Times New Roman" w:hAnsi="Times New Roman" w:cs="Times New Roman"/>
        <w:sz w:val="16"/>
        <w:szCs w:val="16"/>
      </w:rPr>
      <w:t xml:space="preserve">              </w:t>
    </w:r>
    <w:bookmarkStart w:id="1" w:name="_Hlk170479609"/>
    <w:r w:rsidRPr="00F80D78">
      <w:rPr>
        <w:rFonts w:ascii="Times New Roman" w:hAnsi="Times New Roman" w:cs="Times New Roman"/>
        <w:sz w:val="14"/>
        <w:szCs w:val="14"/>
      </w:rPr>
      <w:t>AFFIN BANK BERHAD   197501003274 (25046-T)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75C8736"/>
    <w:lvl w:ilvl="0">
      <w:start w:val="1"/>
      <w:numFmt w:val="decimal"/>
      <w:lvlText w:val="%1."/>
      <w:lvlJc w:val="left"/>
      <w:pPr>
        <w:ind w:left="360" w:hanging="360"/>
      </w:pPr>
      <w:rPr>
        <w:rFonts w:ascii="Arial Narrow" w:hAnsi="Arial Narrow" w:cs="Arial Narrow"/>
        <w:b w:val="0"/>
        <w:bCs w:val="0"/>
        <w:i w:val="0"/>
        <w:iCs w:val="0"/>
        <w:strike w:val="0"/>
        <w:color w:val="auto"/>
        <w:sz w:val="14"/>
        <w:szCs w:val="14"/>
        <w:u w:val="none"/>
      </w:rPr>
    </w:lvl>
    <w:lvl w:ilvl="1">
      <w:start w:val="1"/>
      <w:numFmt w:val="decimal"/>
      <w:lvlText w:val="%2."/>
      <w:lvlJc w:val="left"/>
      <w:pPr>
        <w:ind w:left="720" w:hanging="360"/>
      </w:pPr>
      <w:rPr>
        <w:rFonts w:ascii="Arial Narrow" w:hAnsi="Arial Narrow" w:cs="Arial Narrow"/>
        <w:b w:val="0"/>
        <w:bCs w:val="0"/>
        <w:i w:val="0"/>
        <w:iCs w:val="0"/>
        <w:strike w:val="0"/>
        <w:color w:val="auto"/>
        <w:sz w:val="14"/>
        <w:szCs w:val="14"/>
        <w:u w:val="none"/>
      </w:rPr>
    </w:lvl>
    <w:lvl w:ilvl="2">
      <w:start w:val="1"/>
      <w:numFmt w:val="decimal"/>
      <w:lvlText w:val="%3."/>
      <w:lvlJc w:val="left"/>
      <w:pPr>
        <w:ind w:left="1080" w:hanging="360"/>
      </w:pPr>
      <w:rPr>
        <w:rFonts w:ascii="Arial Narrow" w:hAnsi="Arial Narrow" w:cs="Arial Narrow"/>
        <w:b w:val="0"/>
        <w:bCs w:val="0"/>
        <w:i w:val="0"/>
        <w:iCs w:val="0"/>
        <w:strike w:val="0"/>
        <w:color w:val="auto"/>
        <w:sz w:val="14"/>
        <w:szCs w:val="14"/>
        <w:u w:val="none"/>
      </w:rPr>
    </w:lvl>
    <w:lvl w:ilvl="3">
      <w:start w:val="1"/>
      <w:numFmt w:val="decimal"/>
      <w:lvlText w:val="%4."/>
      <w:lvlJc w:val="left"/>
      <w:pPr>
        <w:ind w:left="1440" w:hanging="360"/>
      </w:pPr>
      <w:rPr>
        <w:rFonts w:ascii="Arial Narrow" w:hAnsi="Arial Narrow" w:cs="Arial Narrow"/>
        <w:b w:val="0"/>
        <w:bCs w:val="0"/>
        <w:i w:val="0"/>
        <w:iCs w:val="0"/>
        <w:strike w:val="0"/>
        <w:color w:val="auto"/>
        <w:sz w:val="14"/>
        <w:szCs w:val="14"/>
        <w:u w:val="none"/>
      </w:rPr>
    </w:lvl>
    <w:lvl w:ilvl="4">
      <w:start w:val="1"/>
      <w:numFmt w:val="decimal"/>
      <w:lvlText w:val="%5."/>
      <w:lvlJc w:val="left"/>
      <w:pPr>
        <w:ind w:left="1800" w:hanging="360"/>
      </w:pPr>
      <w:rPr>
        <w:rFonts w:ascii="Arial Narrow" w:hAnsi="Arial Narrow" w:cs="Arial Narrow"/>
        <w:b w:val="0"/>
        <w:bCs w:val="0"/>
        <w:i w:val="0"/>
        <w:iCs w:val="0"/>
        <w:strike w:val="0"/>
        <w:color w:val="auto"/>
        <w:sz w:val="14"/>
        <w:szCs w:val="14"/>
        <w:u w:val="none"/>
      </w:rPr>
    </w:lvl>
    <w:lvl w:ilvl="5">
      <w:start w:val="1"/>
      <w:numFmt w:val="decimal"/>
      <w:lvlText w:val="%6."/>
      <w:lvlJc w:val="left"/>
      <w:pPr>
        <w:ind w:left="2160" w:hanging="360"/>
      </w:pPr>
      <w:rPr>
        <w:rFonts w:ascii="Arial Narrow" w:hAnsi="Arial Narrow" w:cs="Arial Narrow"/>
        <w:b w:val="0"/>
        <w:bCs w:val="0"/>
        <w:i w:val="0"/>
        <w:iCs w:val="0"/>
        <w:strike w:val="0"/>
        <w:color w:val="auto"/>
        <w:sz w:val="14"/>
        <w:szCs w:val="14"/>
        <w:u w:val="none"/>
      </w:rPr>
    </w:lvl>
    <w:lvl w:ilvl="6">
      <w:start w:val="1"/>
      <w:numFmt w:val="decimal"/>
      <w:lvlText w:val="%7."/>
      <w:lvlJc w:val="left"/>
      <w:pPr>
        <w:ind w:left="2520" w:hanging="360"/>
      </w:pPr>
      <w:rPr>
        <w:rFonts w:ascii="Arial Narrow" w:hAnsi="Arial Narrow" w:cs="Arial Narrow"/>
        <w:b w:val="0"/>
        <w:bCs w:val="0"/>
        <w:i w:val="0"/>
        <w:iCs w:val="0"/>
        <w:strike w:val="0"/>
        <w:color w:val="auto"/>
        <w:sz w:val="14"/>
        <w:szCs w:val="14"/>
        <w:u w:val="none"/>
      </w:rPr>
    </w:lvl>
    <w:lvl w:ilvl="7">
      <w:start w:val="1"/>
      <w:numFmt w:val="decimal"/>
      <w:lvlText w:val="%8."/>
      <w:lvlJc w:val="left"/>
      <w:pPr>
        <w:ind w:left="2880" w:hanging="360"/>
      </w:pPr>
      <w:rPr>
        <w:rFonts w:ascii="Arial Narrow" w:hAnsi="Arial Narrow" w:cs="Arial Narrow"/>
        <w:b w:val="0"/>
        <w:bCs w:val="0"/>
        <w:i w:val="0"/>
        <w:iCs w:val="0"/>
        <w:strike w:val="0"/>
        <w:color w:val="auto"/>
        <w:sz w:val="14"/>
        <w:szCs w:val="14"/>
        <w:u w:val="none"/>
      </w:rPr>
    </w:lvl>
    <w:lvl w:ilvl="8">
      <w:start w:val="1"/>
      <w:numFmt w:val="decimal"/>
      <w:lvlText w:val="%9."/>
      <w:lvlJc w:val="left"/>
      <w:pPr>
        <w:ind w:left="3240" w:hanging="360"/>
      </w:pPr>
      <w:rPr>
        <w:rFonts w:ascii="Arial Narrow" w:hAnsi="Arial Narrow" w:cs="Arial Narrow"/>
        <w:b w:val="0"/>
        <w:bCs w:val="0"/>
        <w:i w:val="0"/>
        <w:iCs w:val="0"/>
        <w:strike w:val="0"/>
        <w:color w:val="auto"/>
        <w:sz w:val="14"/>
        <w:szCs w:val="14"/>
        <w:u w:val="none"/>
      </w:rPr>
    </w:lvl>
  </w:abstractNum>
  <w:abstractNum w:abstractNumId="1" w15:restartNumberingAfterBreak="0">
    <w:nsid w:val="0AD54313"/>
    <w:multiLevelType w:val="hybridMultilevel"/>
    <w:tmpl w:val="CA2EE094"/>
    <w:lvl w:ilvl="0" w:tplc="30AC9914">
      <w:start w:val="1"/>
      <w:numFmt w:val="lowerLetter"/>
      <w:lvlText w:val="(%1)"/>
      <w:lvlJc w:val="left"/>
      <w:pPr>
        <w:ind w:left="1080" w:hanging="360"/>
      </w:pPr>
      <w:rPr>
        <w:sz w:val="14"/>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10E31"/>
    <w:multiLevelType w:val="hybridMultilevel"/>
    <w:tmpl w:val="4692CE5C"/>
    <w:lvl w:ilvl="0" w:tplc="33C0CCE2">
      <w:start w:val="1"/>
      <w:numFmt w:val="lowerLetter"/>
      <w:lvlText w:val="(%1)"/>
      <w:lvlJc w:val="left"/>
      <w:pPr>
        <w:ind w:left="720" w:hanging="360"/>
      </w:pPr>
      <w:rPr>
        <w:rFonts w:asciiTheme="minorHAnsi" w:eastAsiaTheme="minorHAnsi" w:hAnsiTheme="minorHAnsi" w:cstheme="minorBidi"/>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71B9B"/>
    <w:multiLevelType w:val="hybridMultilevel"/>
    <w:tmpl w:val="8534B274"/>
    <w:lvl w:ilvl="0" w:tplc="C890D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E7E11"/>
    <w:multiLevelType w:val="hybridMultilevel"/>
    <w:tmpl w:val="0052C328"/>
    <w:lvl w:ilvl="0" w:tplc="FFFFFFFF">
      <w:start w:val="1"/>
      <w:numFmt w:val="lowerLetter"/>
      <w:lvlText w:val="(%1)"/>
      <w:lvlJc w:val="left"/>
      <w:pPr>
        <w:ind w:left="720" w:hanging="360"/>
      </w:pPr>
      <w:rPr>
        <w:rFonts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9F2F2D"/>
    <w:multiLevelType w:val="hybridMultilevel"/>
    <w:tmpl w:val="7D3600A2"/>
    <w:lvl w:ilvl="0" w:tplc="7C1EF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2A77"/>
    <w:multiLevelType w:val="hybridMultilevel"/>
    <w:tmpl w:val="788C18F2"/>
    <w:lvl w:ilvl="0" w:tplc="977605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B1E55"/>
    <w:multiLevelType w:val="hybridMultilevel"/>
    <w:tmpl w:val="80302B42"/>
    <w:lvl w:ilvl="0" w:tplc="775C5F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640CC"/>
    <w:multiLevelType w:val="hybridMultilevel"/>
    <w:tmpl w:val="37E0D524"/>
    <w:lvl w:ilvl="0" w:tplc="8D10FFB2">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B343C"/>
    <w:multiLevelType w:val="multilevel"/>
    <w:tmpl w:val="880CC78A"/>
    <w:lvl w:ilvl="0">
      <w:start w:val="3"/>
      <w:numFmt w:val="decimal"/>
      <w:lvlText w:val="%1."/>
      <w:lvlJc w:val="left"/>
      <w:pPr>
        <w:ind w:left="360" w:hanging="360"/>
      </w:pPr>
      <w:rPr>
        <w:rFonts w:ascii="Arial Narrow" w:hAnsi="Arial Narrow" w:cs="Arial Narrow" w:hint="default"/>
        <w:b w:val="0"/>
        <w:bCs w:val="0"/>
        <w:i w:val="0"/>
        <w:iCs w:val="0"/>
        <w:strike w:val="0"/>
        <w:color w:val="auto"/>
        <w:sz w:val="14"/>
        <w:szCs w:val="14"/>
        <w:u w:val="none"/>
      </w:rPr>
    </w:lvl>
    <w:lvl w:ilvl="1">
      <w:start w:val="1"/>
      <w:numFmt w:val="decimal"/>
      <w:lvlText w:val="%2."/>
      <w:lvlJc w:val="left"/>
      <w:pPr>
        <w:ind w:left="720" w:hanging="360"/>
      </w:pPr>
      <w:rPr>
        <w:rFonts w:ascii="Arial Narrow" w:hAnsi="Arial Narrow" w:cs="Arial Narrow" w:hint="default"/>
        <w:b w:val="0"/>
        <w:bCs w:val="0"/>
        <w:i w:val="0"/>
        <w:iCs w:val="0"/>
        <w:strike w:val="0"/>
        <w:color w:val="auto"/>
        <w:sz w:val="14"/>
        <w:szCs w:val="14"/>
        <w:u w:val="none"/>
      </w:rPr>
    </w:lvl>
    <w:lvl w:ilvl="2">
      <w:start w:val="1"/>
      <w:numFmt w:val="decimal"/>
      <w:lvlText w:val="%3."/>
      <w:lvlJc w:val="left"/>
      <w:pPr>
        <w:ind w:left="1080" w:hanging="360"/>
      </w:pPr>
      <w:rPr>
        <w:rFonts w:ascii="Arial Narrow" w:hAnsi="Arial Narrow" w:cs="Arial Narrow" w:hint="default"/>
        <w:b w:val="0"/>
        <w:bCs w:val="0"/>
        <w:i w:val="0"/>
        <w:iCs w:val="0"/>
        <w:strike w:val="0"/>
        <w:color w:val="auto"/>
        <w:sz w:val="14"/>
        <w:szCs w:val="14"/>
        <w:u w:val="none"/>
      </w:rPr>
    </w:lvl>
    <w:lvl w:ilvl="3">
      <w:start w:val="1"/>
      <w:numFmt w:val="decimal"/>
      <w:lvlText w:val="%4."/>
      <w:lvlJc w:val="left"/>
      <w:pPr>
        <w:ind w:left="1440" w:hanging="360"/>
      </w:pPr>
      <w:rPr>
        <w:rFonts w:ascii="Arial Narrow" w:hAnsi="Arial Narrow" w:cs="Arial Narrow" w:hint="default"/>
        <w:b w:val="0"/>
        <w:bCs w:val="0"/>
        <w:i w:val="0"/>
        <w:iCs w:val="0"/>
        <w:strike w:val="0"/>
        <w:color w:val="auto"/>
        <w:sz w:val="14"/>
        <w:szCs w:val="14"/>
        <w:u w:val="none"/>
      </w:rPr>
    </w:lvl>
    <w:lvl w:ilvl="4">
      <w:start w:val="1"/>
      <w:numFmt w:val="decimal"/>
      <w:lvlText w:val="%5."/>
      <w:lvlJc w:val="left"/>
      <w:pPr>
        <w:ind w:left="1800" w:hanging="360"/>
      </w:pPr>
      <w:rPr>
        <w:rFonts w:ascii="Arial Narrow" w:hAnsi="Arial Narrow" w:cs="Arial Narrow" w:hint="default"/>
        <w:b w:val="0"/>
        <w:bCs w:val="0"/>
        <w:i w:val="0"/>
        <w:iCs w:val="0"/>
        <w:strike w:val="0"/>
        <w:color w:val="auto"/>
        <w:sz w:val="14"/>
        <w:szCs w:val="14"/>
        <w:u w:val="none"/>
      </w:rPr>
    </w:lvl>
    <w:lvl w:ilvl="5">
      <w:start w:val="1"/>
      <w:numFmt w:val="decimal"/>
      <w:lvlText w:val="%6."/>
      <w:lvlJc w:val="left"/>
      <w:pPr>
        <w:ind w:left="2160" w:hanging="360"/>
      </w:pPr>
      <w:rPr>
        <w:rFonts w:ascii="Arial Narrow" w:hAnsi="Arial Narrow" w:cs="Arial Narrow" w:hint="default"/>
        <w:b w:val="0"/>
        <w:bCs w:val="0"/>
        <w:i w:val="0"/>
        <w:iCs w:val="0"/>
        <w:strike w:val="0"/>
        <w:color w:val="auto"/>
        <w:sz w:val="14"/>
        <w:szCs w:val="14"/>
        <w:u w:val="none"/>
      </w:rPr>
    </w:lvl>
    <w:lvl w:ilvl="6">
      <w:start w:val="1"/>
      <w:numFmt w:val="decimal"/>
      <w:lvlText w:val="%7."/>
      <w:lvlJc w:val="left"/>
      <w:pPr>
        <w:ind w:left="2520" w:hanging="360"/>
      </w:pPr>
      <w:rPr>
        <w:rFonts w:ascii="Arial Narrow" w:hAnsi="Arial Narrow" w:cs="Arial Narrow" w:hint="default"/>
        <w:b w:val="0"/>
        <w:bCs w:val="0"/>
        <w:i w:val="0"/>
        <w:iCs w:val="0"/>
        <w:strike w:val="0"/>
        <w:color w:val="auto"/>
        <w:sz w:val="14"/>
        <w:szCs w:val="14"/>
        <w:u w:val="none"/>
      </w:rPr>
    </w:lvl>
    <w:lvl w:ilvl="7">
      <w:start w:val="1"/>
      <w:numFmt w:val="decimal"/>
      <w:lvlText w:val="%8."/>
      <w:lvlJc w:val="left"/>
      <w:pPr>
        <w:ind w:left="2880" w:hanging="360"/>
      </w:pPr>
      <w:rPr>
        <w:rFonts w:ascii="Arial Narrow" w:hAnsi="Arial Narrow" w:cs="Arial Narrow" w:hint="default"/>
        <w:b w:val="0"/>
        <w:bCs w:val="0"/>
        <w:i w:val="0"/>
        <w:iCs w:val="0"/>
        <w:strike w:val="0"/>
        <w:color w:val="auto"/>
        <w:sz w:val="14"/>
        <w:szCs w:val="14"/>
        <w:u w:val="none"/>
      </w:rPr>
    </w:lvl>
    <w:lvl w:ilvl="8">
      <w:start w:val="1"/>
      <w:numFmt w:val="decimal"/>
      <w:lvlText w:val="%9."/>
      <w:lvlJc w:val="left"/>
      <w:pPr>
        <w:ind w:left="3240" w:hanging="360"/>
      </w:pPr>
      <w:rPr>
        <w:rFonts w:ascii="Arial Narrow" w:hAnsi="Arial Narrow" w:cs="Arial Narrow" w:hint="default"/>
        <w:b w:val="0"/>
        <w:bCs w:val="0"/>
        <w:i w:val="0"/>
        <w:iCs w:val="0"/>
        <w:strike w:val="0"/>
        <w:color w:val="auto"/>
        <w:sz w:val="14"/>
        <w:szCs w:val="14"/>
        <w:u w:val="none"/>
      </w:rPr>
    </w:lvl>
  </w:abstractNum>
  <w:abstractNum w:abstractNumId="10" w15:restartNumberingAfterBreak="0">
    <w:nsid w:val="220D162C"/>
    <w:multiLevelType w:val="hybridMultilevel"/>
    <w:tmpl w:val="8DA68020"/>
    <w:lvl w:ilvl="0" w:tplc="CE5E9BB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EB6C8C"/>
    <w:multiLevelType w:val="hybridMultilevel"/>
    <w:tmpl w:val="A6661980"/>
    <w:lvl w:ilvl="0" w:tplc="A0EAD1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1556A"/>
    <w:multiLevelType w:val="hybridMultilevel"/>
    <w:tmpl w:val="63948A08"/>
    <w:lvl w:ilvl="0" w:tplc="5E2EA722">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F2A40"/>
    <w:multiLevelType w:val="hybridMultilevel"/>
    <w:tmpl w:val="DC286C46"/>
    <w:lvl w:ilvl="0" w:tplc="037CFE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7B54B3"/>
    <w:multiLevelType w:val="hybridMultilevel"/>
    <w:tmpl w:val="0B5642CE"/>
    <w:lvl w:ilvl="0" w:tplc="9BFC8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F388E"/>
    <w:multiLevelType w:val="hybridMultilevel"/>
    <w:tmpl w:val="54AE0F14"/>
    <w:lvl w:ilvl="0" w:tplc="F80A4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E2A20"/>
    <w:multiLevelType w:val="hybridMultilevel"/>
    <w:tmpl w:val="02E4388C"/>
    <w:lvl w:ilvl="0" w:tplc="2C866C9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13AEB"/>
    <w:multiLevelType w:val="hybridMultilevel"/>
    <w:tmpl w:val="6006338C"/>
    <w:lvl w:ilvl="0" w:tplc="0854C6F4">
      <w:start w:val="1"/>
      <w:numFmt w:val="lowerRoman"/>
      <w:lvlText w:val="(%1)"/>
      <w:lvlJc w:val="left"/>
      <w:pPr>
        <w:ind w:left="720" w:hanging="360"/>
      </w:pPr>
      <w:rPr>
        <w:rFonts w:hint="default"/>
        <w:b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F4C31"/>
    <w:multiLevelType w:val="hybridMultilevel"/>
    <w:tmpl w:val="E07EDC76"/>
    <w:lvl w:ilvl="0" w:tplc="D8D62244">
      <w:start w:val="1"/>
      <w:numFmt w:val="lowerRoman"/>
      <w:lvlText w:val="(%1)"/>
      <w:lvlJc w:val="left"/>
      <w:pPr>
        <w:ind w:left="1440" w:hanging="720"/>
      </w:pPr>
      <w:rPr>
        <w:rFonts w:cs="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A61EBF"/>
    <w:multiLevelType w:val="hybridMultilevel"/>
    <w:tmpl w:val="2F646378"/>
    <w:lvl w:ilvl="0" w:tplc="69A41A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F71596"/>
    <w:multiLevelType w:val="hybridMultilevel"/>
    <w:tmpl w:val="21203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A1F80"/>
    <w:multiLevelType w:val="hybridMultilevel"/>
    <w:tmpl w:val="C0308FD8"/>
    <w:lvl w:ilvl="0" w:tplc="037018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90010"/>
    <w:multiLevelType w:val="hybridMultilevel"/>
    <w:tmpl w:val="27F0A948"/>
    <w:lvl w:ilvl="0" w:tplc="C5D65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0371C"/>
    <w:multiLevelType w:val="hybridMultilevel"/>
    <w:tmpl w:val="0052C328"/>
    <w:lvl w:ilvl="0" w:tplc="8AF8B7F6">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43F45"/>
    <w:multiLevelType w:val="hybridMultilevel"/>
    <w:tmpl w:val="9DBCD3FA"/>
    <w:lvl w:ilvl="0" w:tplc="793E9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61575">
    <w:abstractNumId w:val="20"/>
  </w:num>
  <w:num w:numId="2" w16cid:durableId="1318267970">
    <w:abstractNumId w:val="8"/>
  </w:num>
  <w:num w:numId="3" w16cid:durableId="1557857370">
    <w:abstractNumId w:val="12"/>
  </w:num>
  <w:num w:numId="4" w16cid:durableId="979462847">
    <w:abstractNumId w:val="0"/>
  </w:num>
  <w:num w:numId="5" w16cid:durableId="210504899">
    <w:abstractNumId w:val="0"/>
    <w:lvlOverride w:ilvl="0">
      <w:lvl w:ilvl="0">
        <w:start w:val="1"/>
        <w:numFmt w:val="decimal"/>
        <w:lvlText w:val="%1."/>
        <w:lvlJc w:val="left"/>
        <w:pPr>
          <w:ind w:left="360" w:hanging="360"/>
        </w:pPr>
        <w:rPr>
          <w:rFonts w:ascii="Arial Narrow" w:hAnsi="Arial Narrow" w:cs="Arial Narrow" w:hint="default"/>
          <w:b w:val="0"/>
          <w:bCs w:val="0"/>
          <w:i w:val="0"/>
          <w:iCs w:val="0"/>
          <w:strike w:val="0"/>
          <w:color w:val="auto"/>
          <w:sz w:val="14"/>
          <w:szCs w:val="14"/>
          <w:u w:val="none"/>
        </w:rPr>
      </w:lvl>
    </w:lvlOverride>
    <w:lvlOverride w:ilvl="1">
      <w:lvl w:ilvl="1">
        <w:start w:val="1"/>
        <w:numFmt w:val="decimal"/>
        <w:lvlText w:val="%2."/>
        <w:lvlJc w:val="left"/>
        <w:pPr>
          <w:ind w:left="720" w:hanging="360"/>
        </w:pPr>
        <w:rPr>
          <w:rFonts w:ascii="Arial Narrow" w:hAnsi="Arial Narrow" w:cs="Arial Narrow" w:hint="default"/>
          <w:b w:val="0"/>
          <w:bCs w:val="0"/>
          <w:i w:val="0"/>
          <w:iCs w:val="0"/>
          <w:strike w:val="0"/>
          <w:color w:val="auto"/>
          <w:sz w:val="14"/>
          <w:szCs w:val="14"/>
          <w:u w:val="none"/>
        </w:rPr>
      </w:lvl>
    </w:lvlOverride>
    <w:lvlOverride w:ilvl="2">
      <w:lvl w:ilvl="2">
        <w:start w:val="1"/>
        <w:numFmt w:val="decimal"/>
        <w:lvlText w:val="%3."/>
        <w:lvlJc w:val="left"/>
        <w:pPr>
          <w:ind w:left="1080" w:hanging="360"/>
        </w:pPr>
        <w:rPr>
          <w:rFonts w:ascii="Arial Narrow" w:hAnsi="Arial Narrow" w:cs="Arial Narrow" w:hint="default"/>
          <w:b w:val="0"/>
          <w:bCs w:val="0"/>
          <w:i w:val="0"/>
          <w:iCs w:val="0"/>
          <w:strike w:val="0"/>
          <w:color w:val="auto"/>
          <w:sz w:val="14"/>
          <w:szCs w:val="14"/>
          <w:u w:val="none"/>
        </w:rPr>
      </w:lvl>
    </w:lvlOverride>
    <w:lvlOverride w:ilvl="3">
      <w:lvl w:ilvl="3">
        <w:start w:val="1"/>
        <w:numFmt w:val="decimal"/>
        <w:lvlText w:val="%4."/>
        <w:lvlJc w:val="left"/>
        <w:pPr>
          <w:ind w:left="1440" w:hanging="360"/>
        </w:pPr>
        <w:rPr>
          <w:rFonts w:ascii="Arial Narrow" w:hAnsi="Arial Narrow" w:cs="Arial Narrow" w:hint="default"/>
          <w:b w:val="0"/>
          <w:bCs w:val="0"/>
          <w:i w:val="0"/>
          <w:iCs w:val="0"/>
          <w:strike w:val="0"/>
          <w:color w:val="auto"/>
          <w:sz w:val="14"/>
          <w:szCs w:val="14"/>
          <w:u w:val="none"/>
        </w:rPr>
      </w:lvl>
    </w:lvlOverride>
    <w:lvlOverride w:ilvl="4">
      <w:lvl w:ilvl="4">
        <w:start w:val="1"/>
        <w:numFmt w:val="decimal"/>
        <w:lvlText w:val="%5."/>
        <w:lvlJc w:val="left"/>
        <w:pPr>
          <w:ind w:left="1800" w:hanging="360"/>
        </w:pPr>
        <w:rPr>
          <w:rFonts w:ascii="Arial Narrow" w:hAnsi="Arial Narrow" w:cs="Arial Narrow" w:hint="default"/>
          <w:b w:val="0"/>
          <w:bCs w:val="0"/>
          <w:i w:val="0"/>
          <w:iCs w:val="0"/>
          <w:strike w:val="0"/>
          <w:color w:val="auto"/>
          <w:sz w:val="14"/>
          <w:szCs w:val="14"/>
          <w:u w:val="none"/>
        </w:rPr>
      </w:lvl>
    </w:lvlOverride>
    <w:lvlOverride w:ilvl="5">
      <w:lvl w:ilvl="5">
        <w:start w:val="1"/>
        <w:numFmt w:val="decimal"/>
        <w:lvlText w:val="%6."/>
        <w:lvlJc w:val="left"/>
        <w:pPr>
          <w:ind w:left="2160" w:hanging="360"/>
        </w:pPr>
        <w:rPr>
          <w:rFonts w:ascii="Arial Narrow" w:hAnsi="Arial Narrow" w:cs="Arial Narrow" w:hint="default"/>
          <w:b w:val="0"/>
          <w:bCs w:val="0"/>
          <w:i w:val="0"/>
          <w:iCs w:val="0"/>
          <w:strike w:val="0"/>
          <w:color w:val="auto"/>
          <w:sz w:val="14"/>
          <w:szCs w:val="14"/>
          <w:u w:val="none"/>
        </w:rPr>
      </w:lvl>
    </w:lvlOverride>
    <w:lvlOverride w:ilvl="6">
      <w:lvl w:ilvl="6">
        <w:start w:val="1"/>
        <w:numFmt w:val="decimal"/>
        <w:lvlText w:val="%7."/>
        <w:lvlJc w:val="left"/>
        <w:pPr>
          <w:ind w:left="2520" w:hanging="360"/>
        </w:pPr>
        <w:rPr>
          <w:rFonts w:ascii="Arial Narrow" w:hAnsi="Arial Narrow" w:cs="Arial Narrow" w:hint="default"/>
          <w:b w:val="0"/>
          <w:bCs w:val="0"/>
          <w:i w:val="0"/>
          <w:iCs w:val="0"/>
          <w:strike w:val="0"/>
          <w:color w:val="auto"/>
          <w:sz w:val="14"/>
          <w:szCs w:val="14"/>
          <w:u w:val="none"/>
        </w:rPr>
      </w:lvl>
    </w:lvlOverride>
    <w:lvlOverride w:ilvl="7">
      <w:lvl w:ilvl="7">
        <w:start w:val="1"/>
        <w:numFmt w:val="decimal"/>
        <w:lvlText w:val="%8."/>
        <w:lvlJc w:val="left"/>
        <w:pPr>
          <w:ind w:left="2880" w:hanging="360"/>
        </w:pPr>
        <w:rPr>
          <w:rFonts w:ascii="Arial Narrow" w:hAnsi="Arial Narrow" w:cs="Arial Narrow" w:hint="default"/>
          <w:b w:val="0"/>
          <w:bCs w:val="0"/>
          <w:i w:val="0"/>
          <w:iCs w:val="0"/>
          <w:strike w:val="0"/>
          <w:color w:val="auto"/>
          <w:sz w:val="14"/>
          <w:szCs w:val="14"/>
          <w:u w:val="none"/>
        </w:rPr>
      </w:lvl>
    </w:lvlOverride>
    <w:lvlOverride w:ilvl="8">
      <w:lvl w:ilvl="8">
        <w:start w:val="1"/>
        <w:numFmt w:val="decimal"/>
        <w:lvlText w:val="%9."/>
        <w:lvlJc w:val="left"/>
        <w:pPr>
          <w:ind w:left="3240" w:hanging="360"/>
        </w:pPr>
        <w:rPr>
          <w:rFonts w:ascii="Arial Narrow" w:hAnsi="Arial Narrow" w:cs="Arial Narrow" w:hint="default"/>
          <w:b w:val="0"/>
          <w:bCs w:val="0"/>
          <w:i w:val="0"/>
          <w:iCs w:val="0"/>
          <w:strike w:val="0"/>
          <w:color w:val="auto"/>
          <w:sz w:val="14"/>
          <w:szCs w:val="14"/>
          <w:u w:val="none"/>
        </w:rPr>
      </w:lvl>
    </w:lvlOverride>
  </w:num>
  <w:num w:numId="6" w16cid:durableId="1420561179">
    <w:abstractNumId w:val="5"/>
  </w:num>
  <w:num w:numId="7" w16cid:durableId="2002654395">
    <w:abstractNumId w:val="17"/>
  </w:num>
  <w:num w:numId="8" w16cid:durableId="1889947133">
    <w:abstractNumId w:val="3"/>
  </w:num>
  <w:num w:numId="9" w16cid:durableId="530580657">
    <w:abstractNumId w:val="11"/>
  </w:num>
  <w:num w:numId="10" w16cid:durableId="263732837">
    <w:abstractNumId w:val="6"/>
  </w:num>
  <w:num w:numId="11" w16cid:durableId="2124418018">
    <w:abstractNumId w:val="22"/>
  </w:num>
  <w:num w:numId="12" w16cid:durableId="780690227">
    <w:abstractNumId w:val="14"/>
  </w:num>
  <w:num w:numId="13" w16cid:durableId="800152809">
    <w:abstractNumId w:val="15"/>
  </w:num>
  <w:num w:numId="14" w16cid:durableId="1604608308">
    <w:abstractNumId w:val="23"/>
  </w:num>
  <w:num w:numId="15" w16cid:durableId="253442054">
    <w:abstractNumId w:val="16"/>
  </w:num>
  <w:num w:numId="16" w16cid:durableId="1751190442">
    <w:abstractNumId w:val="21"/>
  </w:num>
  <w:num w:numId="17" w16cid:durableId="310520702">
    <w:abstractNumId w:val="7"/>
  </w:num>
  <w:num w:numId="18" w16cid:durableId="767313525">
    <w:abstractNumId w:val="13"/>
  </w:num>
  <w:num w:numId="19" w16cid:durableId="1001202174">
    <w:abstractNumId w:val="10"/>
  </w:num>
  <w:num w:numId="20" w16cid:durableId="568153256">
    <w:abstractNumId w:val="18"/>
  </w:num>
  <w:num w:numId="21" w16cid:durableId="282423736">
    <w:abstractNumId w:val="19"/>
  </w:num>
  <w:num w:numId="22" w16cid:durableId="264969001">
    <w:abstractNumId w:val="1"/>
  </w:num>
  <w:num w:numId="23" w16cid:durableId="709498614">
    <w:abstractNumId w:val="24"/>
  </w:num>
  <w:num w:numId="24" w16cid:durableId="1889564541">
    <w:abstractNumId w:val="2"/>
  </w:num>
  <w:num w:numId="25" w16cid:durableId="1180464152">
    <w:abstractNumId w:val="9"/>
  </w:num>
  <w:num w:numId="26" w16cid:durableId="7129665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pQZvkn6PQ9csQD9jURPgY/xVHtkaOt0SZSzy1UH2mecWQfyNRB6zSyPAJjBK+bD0hexexZczqdJHQAoej9VLw==" w:salt="YHywOwKAZBLTYe3+dABw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44"/>
    <w:rsid w:val="0000132D"/>
    <w:rsid w:val="00006134"/>
    <w:rsid w:val="000069DD"/>
    <w:rsid w:val="000133E7"/>
    <w:rsid w:val="0002075A"/>
    <w:rsid w:val="0002367E"/>
    <w:rsid w:val="00023E3B"/>
    <w:rsid w:val="00026BD6"/>
    <w:rsid w:val="00034E4C"/>
    <w:rsid w:val="00043E60"/>
    <w:rsid w:val="00047EF2"/>
    <w:rsid w:val="0005199A"/>
    <w:rsid w:val="00057A69"/>
    <w:rsid w:val="0006417E"/>
    <w:rsid w:val="00075619"/>
    <w:rsid w:val="000756A3"/>
    <w:rsid w:val="00090D93"/>
    <w:rsid w:val="00092804"/>
    <w:rsid w:val="00092D9C"/>
    <w:rsid w:val="000961A6"/>
    <w:rsid w:val="00096568"/>
    <w:rsid w:val="00097536"/>
    <w:rsid w:val="00097693"/>
    <w:rsid w:val="000A2B71"/>
    <w:rsid w:val="000A3680"/>
    <w:rsid w:val="000A47CB"/>
    <w:rsid w:val="000A4F95"/>
    <w:rsid w:val="000A5FFB"/>
    <w:rsid w:val="000B0433"/>
    <w:rsid w:val="000B2001"/>
    <w:rsid w:val="000B23BB"/>
    <w:rsid w:val="000B3B58"/>
    <w:rsid w:val="000B4C55"/>
    <w:rsid w:val="000C0ADE"/>
    <w:rsid w:val="000D4E25"/>
    <w:rsid w:val="000D77D0"/>
    <w:rsid w:val="000E0BCA"/>
    <w:rsid w:val="000E10F7"/>
    <w:rsid w:val="000F4102"/>
    <w:rsid w:val="0010070B"/>
    <w:rsid w:val="00101A5C"/>
    <w:rsid w:val="00104D00"/>
    <w:rsid w:val="00110729"/>
    <w:rsid w:val="00115F6C"/>
    <w:rsid w:val="0012212E"/>
    <w:rsid w:val="00123055"/>
    <w:rsid w:val="00127DAD"/>
    <w:rsid w:val="00130F91"/>
    <w:rsid w:val="00132530"/>
    <w:rsid w:val="001334FA"/>
    <w:rsid w:val="00136DBD"/>
    <w:rsid w:val="00144DCB"/>
    <w:rsid w:val="00146D2F"/>
    <w:rsid w:val="00147764"/>
    <w:rsid w:val="00151599"/>
    <w:rsid w:val="0016002A"/>
    <w:rsid w:val="00161EAF"/>
    <w:rsid w:val="001633E7"/>
    <w:rsid w:val="0016494D"/>
    <w:rsid w:val="00165121"/>
    <w:rsid w:val="00167FB9"/>
    <w:rsid w:val="001718C4"/>
    <w:rsid w:val="00172F20"/>
    <w:rsid w:val="001759EE"/>
    <w:rsid w:val="00175ED3"/>
    <w:rsid w:val="001803C0"/>
    <w:rsid w:val="00183973"/>
    <w:rsid w:val="001858E0"/>
    <w:rsid w:val="00195B6A"/>
    <w:rsid w:val="00197608"/>
    <w:rsid w:val="001A108A"/>
    <w:rsid w:val="001A5036"/>
    <w:rsid w:val="001A540A"/>
    <w:rsid w:val="001A6F4A"/>
    <w:rsid w:val="001A7126"/>
    <w:rsid w:val="001B1A13"/>
    <w:rsid w:val="001B2821"/>
    <w:rsid w:val="001B6556"/>
    <w:rsid w:val="001C19DC"/>
    <w:rsid w:val="001D10BF"/>
    <w:rsid w:val="001D2B21"/>
    <w:rsid w:val="001D313D"/>
    <w:rsid w:val="001D6154"/>
    <w:rsid w:val="001D677A"/>
    <w:rsid w:val="001D7D61"/>
    <w:rsid w:val="001E07A1"/>
    <w:rsid w:val="001E25D7"/>
    <w:rsid w:val="001F07BE"/>
    <w:rsid w:val="001F1D44"/>
    <w:rsid w:val="001F37D3"/>
    <w:rsid w:val="001F4DC2"/>
    <w:rsid w:val="002116AA"/>
    <w:rsid w:val="002126BF"/>
    <w:rsid w:val="00212938"/>
    <w:rsid w:val="0021430E"/>
    <w:rsid w:val="00220B15"/>
    <w:rsid w:val="00223683"/>
    <w:rsid w:val="00224B0C"/>
    <w:rsid w:val="00230CC8"/>
    <w:rsid w:val="0024208B"/>
    <w:rsid w:val="00245432"/>
    <w:rsid w:val="00251213"/>
    <w:rsid w:val="0025696B"/>
    <w:rsid w:val="0025707C"/>
    <w:rsid w:val="00265E34"/>
    <w:rsid w:val="0026742C"/>
    <w:rsid w:val="00267E39"/>
    <w:rsid w:val="00270C28"/>
    <w:rsid w:val="00271B41"/>
    <w:rsid w:val="00280875"/>
    <w:rsid w:val="00290141"/>
    <w:rsid w:val="00290F3C"/>
    <w:rsid w:val="002A68C8"/>
    <w:rsid w:val="002B5E1D"/>
    <w:rsid w:val="002C1541"/>
    <w:rsid w:val="002C3768"/>
    <w:rsid w:val="002D3BE5"/>
    <w:rsid w:val="002D50EB"/>
    <w:rsid w:val="002D68F8"/>
    <w:rsid w:val="002E1FBC"/>
    <w:rsid w:val="002F022B"/>
    <w:rsid w:val="002F7AD8"/>
    <w:rsid w:val="003003E1"/>
    <w:rsid w:val="003032BF"/>
    <w:rsid w:val="00304651"/>
    <w:rsid w:val="0030569D"/>
    <w:rsid w:val="0030577A"/>
    <w:rsid w:val="003057AC"/>
    <w:rsid w:val="0030611E"/>
    <w:rsid w:val="00310D82"/>
    <w:rsid w:val="00313D36"/>
    <w:rsid w:val="0031657F"/>
    <w:rsid w:val="00317E9F"/>
    <w:rsid w:val="00322190"/>
    <w:rsid w:val="00325A95"/>
    <w:rsid w:val="0032604A"/>
    <w:rsid w:val="00331869"/>
    <w:rsid w:val="00331EE8"/>
    <w:rsid w:val="00341542"/>
    <w:rsid w:val="00353659"/>
    <w:rsid w:val="0035537C"/>
    <w:rsid w:val="00355E80"/>
    <w:rsid w:val="003615B7"/>
    <w:rsid w:val="003755DE"/>
    <w:rsid w:val="00375B1B"/>
    <w:rsid w:val="00376B71"/>
    <w:rsid w:val="00386F7A"/>
    <w:rsid w:val="003879FC"/>
    <w:rsid w:val="00392BDE"/>
    <w:rsid w:val="00394D69"/>
    <w:rsid w:val="00395344"/>
    <w:rsid w:val="003A05B6"/>
    <w:rsid w:val="003B03B3"/>
    <w:rsid w:val="003D541D"/>
    <w:rsid w:val="003D5FC0"/>
    <w:rsid w:val="003E7913"/>
    <w:rsid w:val="003F77F0"/>
    <w:rsid w:val="00413EE7"/>
    <w:rsid w:val="00423DD4"/>
    <w:rsid w:val="0042778E"/>
    <w:rsid w:val="00432DD4"/>
    <w:rsid w:val="004404CB"/>
    <w:rsid w:val="00456A7C"/>
    <w:rsid w:val="00460B3E"/>
    <w:rsid w:val="00465119"/>
    <w:rsid w:val="00477185"/>
    <w:rsid w:val="00482028"/>
    <w:rsid w:val="004820D4"/>
    <w:rsid w:val="004845CF"/>
    <w:rsid w:val="00485D25"/>
    <w:rsid w:val="00487FF6"/>
    <w:rsid w:val="00492F6E"/>
    <w:rsid w:val="00493773"/>
    <w:rsid w:val="004955D4"/>
    <w:rsid w:val="00496DCA"/>
    <w:rsid w:val="004A68DA"/>
    <w:rsid w:val="004A7230"/>
    <w:rsid w:val="004B1D95"/>
    <w:rsid w:val="004B689C"/>
    <w:rsid w:val="004B68DE"/>
    <w:rsid w:val="004B7014"/>
    <w:rsid w:val="004C0ED4"/>
    <w:rsid w:val="004C29E2"/>
    <w:rsid w:val="004C5453"/>
    <w:rsid w:val="004C776F"/>
    <w:rsid w:val="004C7BE4"/>
    <w:rsid w:val="004D0064"/>
    <w:rsid w:val="004D1777"/>
    <w:rsid w:val="004D33B1"/>
    <w:rsid w:val="004D572C"/>
    <w:rsid w:val="004D740F"/>
    <w:rsid w:val="004E14FF"/>
    <w:rsid w:val="004F0AEC"/>
    <w:rsid w:val="004F309E"/>
    <w:rsid w:val="004F5C3C"/>
    <w:rsid w:val="005058BC"/>
    <w:rsid w:val="00506028"/>
    <w:rsid w:val="00506ACC"/>
    <w:rsid w:val="00510C7F"/>
    <w:rsid w:val="0051378A"/>
    <w:rsid w:val="00515E90"/>
    <w:rsid w:val="005205EF"/>
    <w:rsid w:val="0052300F"/>
    <w:rsid w:val="005254F1"/>
    <w:rsid w:val="005303D2"/>
    <w:rsid w:val="005305C7"/>
    <w:rsid w:val="005329AF"/>
    <w:rsid w:val="0053417C"/>
    <w:rsid w:val="00534569"/>
    <w:rsid w:val="005417AF"/>
    <w:rsid w:val="00541DC5"/>
    <w:rsid w:val="005425CD"/>
    <w:rsid w:val="0055188D"/>
    <w:rsid w:val="005524D6"/>
    <w:rsid w:val="00571898"/>
    <w:rsid w:val="00580C0F"/>
    <w:rsid w:val="00581750"/>
    <w:rsid w:val="00582E8E"/>
    <w:rsid w:val="00587EA3"/>
    <w:rsid w:val="00596F4D"/>
    <w:rsid w:val="005A104C"/>
    <w:rsid w:val="005A20AB"/>
    <w:rsid w:val="005A7EA6"/>
    <w:rsid w:val="005B0515"/>
    <w:rsid w:val="005B2321"/>
    <w:rsid w:val="005C31B3"/>
    <w:rsid w:val="005C5EA5"/>
    <w:rsid w:val="005D5706"/>
    <w:rsid w:val="005E05E8"/>
    <w:rsid w:val="005E0BF0"/>
    <w:rsid w:val="005E1D77"/>
    <w:rsid w:val="005E7195"/>
    <w:rsid w:val="005F441B"/>
    <w:rsid w:val="005F473A"/>
    <w:rsid w:val="0060084B"/>
    <w:rsid w:val="00601544"/>
    <w:rsid w:val="006019DD"/>
    <w:rsid w:val="00601C98"/>
    <w:rsid w:val="00602C59"/>
    <w:rsid w:val="00630955"/>
    <w:rsid w:val="00630FA9"/>
    <w:rsid w:val="006448F1"/>
    <w:rsid w:val="006470B1"/>
    <w:rsid w:val="00647F50"/>
    <w:rsid w:val="00652C28"/>
    <w:rsid w:val="006543B6"/>
    <w:rsid w:val="00654414"/>
    <w:rsid w:val="00660E71"/>
    <w:rsid w:val="00664328"/>
    <w:rsid w:val="006667F7"/>
    <w:rsid w:val="006733F6"/>
    <w:rsid w:val="0067752F"/>
    <w:rsid w:val="00681FB9"/>
    <w:rsid w:val="006826EF"/>
    <w:rsid w:val="00682DF7"/>
    <w:rsid w:val="00686A19"/>
    <w:rsid w:val="00691D11"/>
    <w:rsid w:val="006929CE"/>
    <w:rsid w:val="0069462D"/>
    <w:rsid w:val="00696139"/>
    <w:rsid w:val="006A27B4"/>
    <w:rsid w:val="006A40B6"/>
    <w:rsid w:val="006A528C"/>
    <w:rsid w:val="006A5D61"/>
    <w:rsid w:val="006A71F8"/>
    <w:rsid w:val="006B2B13"/>
    <w:rsid w:val="006B3C59"/>
    <w:rsid w:val="006B5BC6"/>
    <w:rsid w:val="006C1EDB"/>
    <w:rsid w:val="006C5ED6"/>
    <w:rsid w:val="006C7978"/>
    <w:rsid w:val="006D0F45"/>
    <w:rsid w:val="006D1530"/>
    <w:rsid w:val="006D46BC"/>
    <w:rsid w:val="006E0BDD"/>
    <w:rsid w:val="006E127D"/>
    <w:rsid w:val="006E49ED"/>
    <w:rsid w:val="006E6321"/>
    <w:rsid w:val="006F339C"/>
    <w:rsid w:val="006F4FB0"/>
    <w:rsid w:val="006F6281"/>
    <w:rsid w:val="007011D6"/>
    <w:rsid w:val="007019A9"/>
    <w:rsid w:val="007049FA"/>
    <w:rsid w:val="00715913"/>
    <w:rsid w:val="00722D82"/>
    <w:rsid w:val="00724E59"/>
    <w:rsid w:val="007313F4"/>
    <w:rsid w:val="0073223B"/>
    <w:rsid w:val="00733088"/>
    <w:rsid w:val="00733EA2"/>
    <w:rsid w:val="00740440"/>
    <w:rsid w:val="00747AF8"/>
    <w:rsid w:val="007510C6"/>
    <w:rsid w:val="007530CB"/>
    <w:rsid w:val="00757228"/>
    <w:rsid w:val="00760E0A"/>
    <w:rsid w:val="00765506"/>
    <w:rsid w:val="00766879"/>
    <w:rsid w:val="00775050"/>
    <w:rsid w:val="00775B10"/>
    <w:rsid w:val="00786D63"/>
    <w:rsid w:val="00792B01"/>
    <w:rsid w:val="00795650"/>
    <w:rsid w:val="00796884"/>
    <w:rsid w:val="007A47D4"/>
    <w:rsid w:val="007B0AA3"/>
    <w:rsid w:val="007C0A17"/>
    <w:rsid w:val="007C19B7"/>
    <w:rsid w:val="007C61EF"/>
    <w:rsid w:val="007D32F7"/>
    <w:rsid w:val="007D746F"/>
    <w:rsid w:val="007E48FA"/>
    <w:rsid w:val="00804710"/>
    <w:rsid w:val="00804F5D"/>
    <w:rsid w:val="008061DC"/>
    <w:rsid w:val="00811CBE"/>
    <w:rsid w:val="00816AF8"/>
    <w:rsid w:val="008205C3"/>
    <w:rsid w:val="0082517F"/>
    <w:rsid w:val="008269A9"/>
    <w:rsid w:val="00826A9C"/>
    <w:rsid w:val="00827AE1"/>
    <w:rsid w:val="0083681A"/>
    <w:rsid w:val="00840CEE"/>
    <w:rsid w:val="008458BD"/>
    <w:rsid w:val="008460E4"/>
    <w:rsid w:val="00852EF7"/>
    <w:rsid w:val="0085556D"/>
    <w:rsid w:val="0085769B"/>
    <w:rsid w:val="00863C0D"/>
    <w:rsid w:val="00863C60"/>
    <w:rsid w:val="008670A4"/>
    <w:rsid w:val="00872246"/>
    <w:rsid w:val="008810DF"/>
    <w:rsid w:val="00893530"/>
    <w:rsid w:val="00895F81"/>
    <w:rsid w:val="008976F3"/>
    <w:rsid w:val="008A2FFA"/>
    <w:rsid w:val="008B0A0C"/>
    <w:rsid w:val="008C41FF"/>
    <w:rsid w:val="008C7A64"/>
    <w:rsid w:val="008D3226"/>
    <w:rsid w:val="008D7B16"/>
    <w:rsid w:val="008D7DBC"/>
    <w:rsid w:val="008E0AF3"/>
    <w:rsid w:val="008F5DBC"/>
    <w:rsid w:val="00906B44"/>
    <w:rsid w:val="0091378A"/>
    <w:rsid w:val="0091386E"/>
    <w:rsid w:val="00914AA4"/>
    <w:rsid w:val="009172F8"/>
    <w:rsid w:val="009200BF"/>
    <w:rsid w:val="00947D70"/>
    <w:rsid w:val="00954E38"/>
    <w:rsid w:val="0095585B"/>
    <w:rsid w:val="00964BB4"/>
    <w:rsid w:val="00970691"/>
    <w:rsid w:val="00971BCE"/>
    <w:rsid w:val="009807F6"/>
    <w:rsid w:val="009836E3"/>
    <w:rsid w:val="00984C6C"/>
    <w:rsid w:val="00985C77"/>
    <w:rsid w:val="00987B87"/>
    <w:rsid w:val="00987D79"/>
    <w:rsid w:val="0099155D"/>
    <w:rsid w:val="009A2056"/>
    <w:rsid w:val="009A6D66"/>
    <w:rsid w:val="009C2301"/>
    <w:rsid w:val="009C4A2A"/>
    <w:rsid w:val="009C72C3"/>
    <w:rsid w:val="009D2719"/>
    <w:rsid w:val="009E0341"/>
    <w:rsid w:val="009E443F"/>
    <w:rsid w:val="009E529E"/>
    <w:rsid w:val="009E6373"/>
    <w:rsid w:val="009F1263"/>
    <w:rsid w:val="00A0443F"/>
    <w:rsid w:val="00A050FD"/>
    <w:rsid w:val="00A05C12"/>
    <w:rsid w:val="00A14330"/>
    <w:rsid w:val="00A157D6"/>
    <w:rsid w:val="00A25041"/>
    <w:rsid w:val="00A311AF"/>
    <w:rsid w:val="00A3531C"/>
    <w:rsid w:val="00A3545E"/>
    <w:rsid w:val="00A37D91"/>
    <w:rsid w:val="00A41D28"/>
    <w:rsid w:val="00A4775B"/>
    <w:rsid w:val="00A529D8"/>
    <w:rsid w:val="00A52AFA"/>
    <w:rsid w:val="00A575CF"/>
    <w:rsid w:val="00A61F2F"/>
    <w:rsid w:val="00A6687C"/>
    <w:rsid w:val="00A71513"/>
    <w:rsid w:val="00A7197E"/>
    <w:rsid w:val="00A87683"/>
    <w:rsid w:val="00A94824"/>
    <w:rsid w:val="00A954D7"/>
    <w:rsid w:val="00AA0704"/>
    <w:rsid w:val="00AA0A94"/>
    <w:rsid w:val="00AA1741"/>
    <w:rsid w:val="00AA2094"/>
    <w:rsid w:val="00AA4390"/>
    <w:rsid w:val="00AA7418"/>
    <w:rsid w:val="00AA7D81"/>
    <w:rsid w:val="00AB5EE0"/>
    <w:rsid w:val="00AC153C"/>
    <w:rsid w:val="00AC1FE9"/>
    <w:rsid w:val="00AC2A9F"/>
    <w:rsid w:val="00AC4665"/>
    <w:rsid w:val="00AE00EB"/>
    <w:rsid w:val="00AF54D6"/>
    <w:rsid w:val="00B03359"/>
    <w:rsid w:val="00B03B85"/>
    <w:rsid w:val="00B10590"/>
    <w:rsid w:val="00B169F0"/>
    <w:rsid w:val="00B17016"/>
    <w:rsid w:val="00B17810"/>
    <w:rsid w:val="00B21E60"/>
    <w:rsid w:val="00B32131"/>
    <w:rsid w:val="00B32D1F"/>
    <w:rsid w:val="00B33CF2"/>
    <w:rsid w:val="00B421DF"/>
    <w:rsid w:val="00B600CF"/>
    <w:rsid w:val="00B73785"/>
    <w:rsid w:val="00B75DA6"/>
    <w:rsid w:val="00B80E4B"/>
    <w:rsid w:val="00B8108F"/>
    <w:rsid w:val="00B8149E"/>
    <w:rsid w:val="00BA4861"/>
    <w:rsid w:val="00BA6812"/>
    <w:rsid w:val="00BB7582"/>
    <w:rsid w:val="00BC493C"/>
    <w:rsid w:val="00BC51C6"/>
    <w:rsid w:val="00BC5A1A"/>
    <w:rsid w:val="00BD1482"/>
    <w:rsid w:val="00BD3182"/>
    <w:rsid w:val="00BD5215"/>
    <w:rsid w:val="00BD60BA"/>
    <w:rsid w:val="00BE3B06"/>
    <w:rsid w:val="00BE759F"/>
    <w:rsid w:val="00BF07CB"/>
    <w:rsid w:val="00BF0D2F"/>
    <w:rsid w:val="00C01344"/>
    <w:rsid w:val="00C03422"/>
    <w:rsid w:val="00C064DD"/>
    <w:rsid w:val="00C175D7"/>
    <w:rsid w:val="00C2049E"/>
    <w:rsid w:val="00C22820"/>
    <w:rsid w:val="00C35A68"/>
    <w:rsid w:val="00C41578"/>
    <w:rsid w:val="00C4774A"/>
    <w:rsid w:val="00C53BA9"/>
    <w:rsid w:val="00C5419D"/>
    <w:rsid w:val="00C64D41"/>
    <w:rsid w:val="00C74698"/>
    <w:rsid w:val="00C763AD"/>
    <w:rsid w:val="00C80E71"/>
    <w:rsid w:val="00C86078"/>
    <w:rsid w:val="00C8748F"/>
    <w:rsid w:val="00C90D86"/>
    <w:rsid w:val="00C95347"/>
    <w:rsid w:val="00C96FF8"/>
    <w:rsid w:val="00C97FB0"/>
    <w:rsid w:val="00CA1A58"/>
    <w:rsid w:val="00CA56D0"/>
    <w:rsid w:val="00CB04FF"/>
    <w:rsid w:val="00CB1069"/>
    <w:rsid w:val="00CB20F5"/>
    <w:rsid w:val="00CB42EC"/>
    <w:rsid w:val="00CC37DC"/>
    <w:rsid w:val="00CC6EA0"/>
    <w:rsid w:val="00CD6D49"/>
    <w:rsid w:val="00CE77F5"/>
    <w:rsid w:val="00CF5690"/>
    <w:rsid w:val="00CF7E4F"/>
    <w:rsid w:val="00D011FB"/>
    <w:rsid w:val="00D05041"/>
    <w:rsid w:val="00D16027"/>
    <w:rsid w:val="00D16E3F"/>
    <w:rsid w:val="00D17A6C"/>
    <w:rsid w:val="00D357A5"/>
    <w:rsid w:val="00D37E13"/>
    <w:rsid w:val="00D41DB3"/>
    <w:rsid w:val="00D53EE0"/>
    <w:rsid w:val="00D54EF4"/>
    <w:rsid w:val="00D550E1"/>
    <w:rsid w:val="00D55489"/>
    <w:rsid w:val="00D56A64"/>
    <w:rsid w:val="00D63AE3"/>
    <w:rsid w:val="00D66C03"/>
    <w:rsid w:val="00D807BF"/>
    <w:rsid w:val="00D86F34"/>
    <w:rsid w:val="00D875A4"/>
    <w:rsid w:val="00D92FA6"/>
    <w:rsid w:val="00D95876"/>
    <w:rsid w:val="00D96970"/>
    <w:rsid w:val="00DA002E"/>
    <w:rsid w:val="00DA4F68"/>
    <w:rsid w:val="00DA52D5"/>
    <w:rsid w:val="00DB2E3A"/>
    <w:rsid w:val="00DB3022"/>
    <w:rsid w:val="00DB56A3"/>
    <w:rsid w:val="00DB700B"/>
    <w:rsid w:val="00DC776E"/>
    <w:rsid w:val="00DD01BF"/>
    <w:rsid w:val="00DD2FB8"/>
    <w:rsid w:val="00DD3D79"/>
    <w:rsid w:val="00DD7497"/>
    <w:rsid w:val="00DE0005"/>
    <w:rsid w:val="00DE0244"/>
    <w:rsid w:val="00DE39AD"/>
    <w:rsid w:val="00DF1E41"/>
    <w:rsid w:val="00DF38A0"/>
    <w:rsid w:val="00DF5646"/>
    <w:rsid w:val="00DF6ADC"/>
    <w:rsid w:val="00DF73AB"/>
    <w:rsid w:val="00E019D3"/>
    <w:rsid w:val="00E071BA"/>
    <w:rsid w:val="00E13E4E"/>
    <w:rsid w:val="00E14F88"/>
    <w:rsid w:val="00E2030A"/>
    <w:rsid w:val="00E22BD9"/>
    <w:rsid w:val="00E23C8D"/>
    <w:rsid w:val="00E25939"/>
    <w:rsid w:val="00E2757C"/>
    <w:rsid w:val="00E34C32"/>
    <w:rsid w:val="00E43EDA"/>
    <w:rsid w:val="00E4767C"/>
    <w:rsid w:val="00E50E36"/>
    <w:rsid w:val="00E56118"/>
    <w:rsid w:val="00E60076"/>
    <w:rsid w:val="00E64E53"/>
    <w:rsid w:val="00E74986"/>
    <w:rsid w:val="00E74A08"/>
    <w:rsid w:val="00E7643E"/>
    <w:rsid w:val="00E871B5"/>
    <w:rsid w:val="00EA2758"/>
    <w:rsid w:val="00EB0A28"/>
    <w:rsid w:val="00EB1349"/>
    <w:rsid w:val="00EB313D"/>
    <w:rsid w:val="00EB66D3"/>
    <w:rsid w:val="00EC3BDB"/>
    <w:rsid w:val="00EC4A73"/>
    <w:rsid w:val="00ED09EE"/>
    <w:rsid w:val="00ED21AC"/>
    <w:rsid w:val="00ED391D"/>
    <w:rsid w:val="00ED58DA"/>
    <w:rsid w:val="00ED59B0"/>
    <w:rsid w:val="00EF13BD"/>
    <w:rsid w:val="00EF44A3"/>
    <w:rsid w:val="00F0306C"/>
    <w:rsid w:val="00F045D0"/>
    <w:rsid w:val="00F1136A"/>
    <w:rsid w:val="00F11A1D"/>
    <w:rsid w:val="00F1465F"/>
    <w:rsid w:val="00F16517"/>
    <w:rsid w:val="00F354BA"/>
    <w:rsid w:val="00F35505"/>
    <w:rsid w:val="00F43B10"/>
    <w:rsid w:val="00F47897"/>
    <w:rsid w:val="00F5480D"/>
    <w:rsid w:val="00F56C8E"/>
    <w:rsid w:val="00F66C34"/>
    <w:rsid w:val="00F7265B"/>
    <w:rsid w:val="00F73F53"/>
    <w:rsid w:val="00F80D78"/>
    <w:rsid w:val="00F92D06"/>
    <w:rsid w:val="00F92E43"/>
    <w:rsid w:val="00F948F8"/>
    <w:rsid w:val="00F97AD8"/>
    <w:rsid w:val="00FA17FE"/>
    <w:rsid w:val="00FA62AB"/>
    <w:rsid w:val="00FC6160"/>
    <w:rsid w:val="00FD2A16"/>
    <w:rsid w:val="00FD3FD4"/>
    <w:rsid w:val="00FD41C8"/>
    <w:rsid w:val="00FE1971"/>
    <w:rsid w:val="00FE2D78"/>
    <w:rsid w:val="00FE5D69"/>
    <w:rsid w:val="00FF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C470D"/>
  <w15:chartTrackingRefBased/>
  <w15:docId w15:val="{3ACF2B8C-23BA-48A3-A7A5-C008B293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544"/>
  </w:style>
  <w:style w:type="paragraph" w:styleId="Footer">
    <w:name w:val="footer"/>
    <w:basedOn w:val="Normal"/>
    <w:link w:val="FooterChar"/>
    <w:uiPriority w:val="99"/>
    <w:unhideWhenUsed/>
    <w:rsid w:val="0060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544"/>
  </w:style>
  <w:style w:type="table" w:styleId="TableGrid">
    <w:name w:val="Table Grid"/>
    <w:basedOn w:val="TableNormal"/>
    <w:uiPriority w:val="39"/>
    <w:rsid w:val="00601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F3C"/>
    <w:pPr>
      <w:ind w:left="720"/>
      <w:contextualSpacing/>
    </w:pPr>
  </w:style>
  <w:style w:type="paragraph" w:styleId="Revision">
    <w:name w:val="Revision"/>
    <w:hidden/>
    <w:uiPriority w:val="99"/>
    <w:semiHidden/>
    <w:rsid w:val="006E49ED"/>
    <w:pPr>
      <w:spacing w:after="0" w:line="240" w:lineRule="auto"/>
    </w:pPr>
  </w:style>
  <w:style w:type="character" w:styleId="CommentReference">
    <w:name w:val="annotation reference"/>
    <w:basedOn w:val="DefaultParagraphFont"/>
    <w:uiPriority w:val="99"/>
    <w:semiHidden/>
    <w:unhideWhenUsed/>
    <w:rsid w:val="006E49ED"/>
    <w:rPr>
      <w:sz w:val="16"/>
      <w:szCs w:val="16"/>
    </w:rPr>
  </w:style>
  <w:style w:type="paragraph" w:styleId="CommentText">
    <w:name w:val="annotation text"/>
    <w:basedOn w:val="Normal"/>
    <w:link w:val="CommentTextChar"/>
    <w:uiPriority w:val="99"/>
    <w:unhideWhenUsed/>
    <w:rsid w:val="006E49ED"/>
    <w:pPr>
      <w:spacing w:line="240" w:lineRule="auto"/>
    </w:pPr>
    <w:rPr>
      <w:sz w:val="20"/>
      <w:szCs w:val="20"/>
    </w:rPr>
  </w:style>
  <w:style w:type="character" w:customStyle="1" w:styleId="CommentTextChar">
    <w:name w:val="Comment Text Char"/>
    <w:basedOn w:val="DefaultParagraphFont"/>
    <w:link w:val="CommentText"/>
    <w:uiPriority w:val="99"/>
    <w:rsid w:val="006E49ED"/>
    <w:rPr>
      <w:sz w:val="20"/>
      <w:szCs w:val="20"/>
    </w:rPr>
  </w:style>
  <w:style w:type="paragraph" w:styleId="CommentSubject">
    <w:name w:val="annotation subject"/>
    <w:basedOn w:val="CommentText"/>
    <w:next w:val="CommentText"/>
    <w:link w:val="CommentSubjectChar"/>
    <w:uiPriority w:val="99"/>
    <w:semiHidden/>
    <w:unhideWhenUsed/>
    <w:rsid w:val="0005199A"/>
    <w:rPr>
      <w:b/>
      <w:bCs/>
    </w:rPr>
  </w:style>
  <w:style w:type="character" w:customStyle="1" w:styleId="CommentSubjectChar">
    <w:name w:val="Comment Subject Char"/>
    <w:basedOn w:val="CommentTextChar"/>
    <w:link w:val="CommentSubject"/>
    <w:uiPriority w:val="99"/>
    <w:semiHidden/>
    <w:rsid w:val="0005199A"/>
    <w:rPr>
      <w:b/>
      <w:bCs/>
      <w:sz w:val="20"/>
      <w:szCs w:val="20"/>
    </w:rPr>
  </w:style>
  <w:style w:type="paragraph" w:styleId="BalloonText">
    <w:name w:val="Balloon Text"/>
    <w:basedOn w:val="Normal"/>
    <w:link w:val="BalloonTextChar"/>
    <w:uiPriority w:val="99"/>
    <w:semiHidden/>
    <w:unhideWhenUsed/>
    <w:rsid w:val="00872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46"/>
    <w:rPr>
      <w:rFonts w:ascii="Segoe UI" w:hAnsi="Segoe UI" w:cs="Segoe UI"/>
      <w:sz w:val="18"/>
      <w:szCs w:val="18"/>
    </w:rPr>
  </w:style>
  <w:style w:type="character" w:styleId="PlaceholderText">
    <w:name w:val="Placeholder Text"/>
    <w:basedOn w:val="DefaultParagraphFont"/>
    <w:uiPriority w:val="99"/>
    <w:semiHidden/>
    <w:rsid w:val="00482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6509EFC71438BB26E89F5472E10F0"/>
        <w:category>
          <w:name w:val="General"/>
          <w:gallery w:val="placeholder"/>
        </w:category>
        <w:types>
          <w:type w:val="bbPlcHdr"/>
        </w:types>
        <w:behaviors>
          <w:behavior w:val="content"/>
        </w:behaviors>
        <w:guid w:val="{8F33E502-4F6C-470C-9551-E5AC0E878A5C}"/>
      </w:docPartPr>
      <w:docPartBody>
        <w:p w:rsidR="001C5197" w:rsidRDefault="0055164D" w:rsidP="0055164D">
          <w:pPr>
            <w:pStyle w:val="95D6509EFC71438BB26E89F5472E10F0"/>
          </w:pPr>
          <w:r w:rsidRPr="00482028">
            <w:rPr>
              <w:rStyle w:val="PlaceholderText"/>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4D"/>
    <w:rsid w:val="001C5197"/>
    <w:rsid w:val="00363C6C"/>
    <w:rsid w:val="0055164D"/>
    <w:rsid w:val="00FF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64D"/>
    <w:rPr>
      <w:color w:val="808080"/>
    </w:rPr>
  </w:style>
  <w:style w:type="paragraph" w:customStyle="1" w:styleId="95D6509EFC71438BB26E89F5472E10F0">
    <w:name w:val="95D6509EFC71438BB26E89F5472E10F0"/>
    <w:rsid w:val="0055164D"/>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2EAF4-8AD8-43C5-A824-A06448AA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7126</Words>
  <Characters>40621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Asikin Mat Husain</dc:creator>
  <cp:keywords/>
  <dc:description/>
  <cp:lastModifiedBy>Norliza Binti Mohamad sani</cp:lastModifiedBy>
  <cp:revision>2</cp:revision>
  <cp:lastPrinted>2024-07-09T00:49:00Z</cp:lastPrinted>
  <dcterms:created xsi:type="dcterms:W3CDTF">2024-07-22T09:00:00Z</dcterms:created>
  <dcterms:modified xsi:type="dcterms:W3CDTF">2024-07-22T09:00:00Z</dcterms:modified>
</cp:coreProperties>
</file>